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1FBF" w:rsidRPr="00E01172" w:rsidRDefault="00DE1FBF" w:rsidP="00DE1FBF">
      <w:pPr>
        <w:jc w:val="center"/>
        <w:rPr>
          <w:rFonts w:ascii="Times New Roman" w:hAnsi="Times New Roman" w:cs="Times New Roman"/>
          <w:b/>
          <w:bCs/>
          <w:sz w:val="32"/>
          <w:szCs w:val="32"/>
          <w:lang w:val="en-US"/>
        </w:rPr>
      </w:pPr>
      <w:r w:rsidRPr="00E01172">
        <w:rPr>
          <w:rFonts w:ascii="Times New Roman" w:hAnsi="Times New Roman" w:cs="Times New Roman"/>
          <w:b/>
          <w:bCs/>
          <w:sz w:val="32"/>
          <w:szCs w:val="32"/>
          <w:lang w:val="en-US"/>
        </w:rPr>
        <w:t>Guidelines</w:t>
      </w:r>
    </w:p>
    <w:p w:rsidR="00F77596" w:rsidRPr="00E01172" w:rsidRDefault="00DE1FBF" w:rsidP="00DE1FBF">
      <w:pPr>
        <w:jc w:val="center"/>
        <w:rPr>
          <w:rFonts w:ascii="Times New Roman" w:hAnsi="Times New Roman" w:cs="Times New Roman"/>
          <w:b/>
          <w:bCs/>
          <w:sz w:val="32"/>
          <w:szCs w:val="32"/>
          <w:lang w:val="en-US"/>
        </w:rPr>
      </w:pPr>
      <w:r w:rsidRPr="00E01172">
        <w:rPr>
          <w:rFonts w:ascii="Times New Roman" w:hAnsi="Times New Roman" w:cs="Times New Roman"/>
          <w:b/>
          <w:bCs/>
          <w:sz w:val="32"/>
          <w:szCs w:val="32"/>
          <w:lang w:val="en-US"/>
        </w:rPr>
        <w:t xml:space="preserve"> for Taking the Qualification Exam</w:t>
      </w:r>
    </w:p>
    <w:p w:rsidR="00E01172" w:rsidRDefault="00E01172" w:rsidP="009574A2">
      <w:pPr>
        <w:pStyle w:val="a3"/>
        <w:numPr>
          <w:ilvl w:val="0"/>
          <w:numId w:val="5"/>
        </w:numPr>
        <w:spacing w:before="0" w:beforeAutospacing="0" w:after="0" w:afterAutospacing="0"/>
        <w:ind w:left="0" w:firstLine="360"/>
        <w:jc w:val="both"/>
        <w:rPr>
          <w:rStyle w:val="a4"/>
          <w:b w:val="0"/>
          <w:bCs w:val="0"/>
          <w:lang w:val="en-US"/>
        </w:rPr>
      </w:pPr>
      <w:r w:rsidRPr="00E01172">
        <w:rPr>
          <w:rStyle w:val="a4"/>
          <w:b w:val="0"/>
          <w:bCs w:val="0"/>
          <w:sz w:val="28"/>
          <w:szCs w:val="28"/>
          <w:lang w:val="en-US"/>
        </w:rPr>
        <w:t xml:space="preserve">The schedule for qualification exams by subject for the calendar year is available on the website </w:t>
      </w:r>
      <w:hyperlink r:id="rId5" w:history="1">
        <w:r w:rsidRPr="00E01172">
          <w:rPr>
            <w:rStyle w:val="a5"/>
            <w:b/>
            <w:bCs/>
            <w:sz w:val="28"/>
            <w:szCs w:val="28"/>
            <w:lang w:val="en-US"/>
          </w:rPr>
          <w:t>www.cifn.kz</w:t>
        </w:r>
      </w:hyperlink>
      <w:r w:rsidRPr="00E01172">
        <w:rPr>
          <w:rStyle w:val="a4"/>
          <w:b w:val="0"/>
          <w:bCs w:val="0"/>
          <w:sz w:val="28"/>
          <w:szCs w:val="28"/>
          <w:lang w:val="en-US"/>
        </w:rPr>
        <w:t xml:space="preserve"> of LLP "Center for analytical research evaluation" </w:t>
      </w:r>
      <w:r w:rsidRPr="00E01172">
        <w:rPr>
          <w:rStyle w:val="a4"/>
          <w:b w:val="0"/>
          <w:bCs w:val="0"/>
          <w:lang w:val="en-US"/>
        </w:rPr>
        <w:t>(</w:t>
      </w:r>
      <w:r w:rsidRPr="00E01172">
        <w:rPr>
          <w:rStyle w:val="a4"/>
          <w:b w:val="0"/>
          <w:bCs w:val="0"/>
          <w:i/>
          <w:iCs/>
          <w:lang w:val="en-US"/>
        </w:rPr>
        <w:t>hereinafter referred to as the Center</w:t>
      </w:r>
      <w:r w:rsidRPr="00E01172">
        <w:rPr>
          <w:rStyle w:val="a4"/>
          <w:b w:val="0"/>
          <w:bCs w:val="0"/>
          <w:lang w:val="en-US"/>
        </w:rPr>
        <w:t>).</w:t>
      </w:r>
    </w:p>
    <w:p w:rsidR="00E01172" w:rsidRPr="00E01172" w:rsidRDefault="00E01172" w:rsidP="009574A2">
      <w:pPr>
        <w:pStyle w:val="a3"/>
        <w:numPr>
          <w:ilvl w:val="0"/>
          <w:numId w:val="5"/>
        </w:numPr>
        <w:spacing w:before="0" w:beforeAutospacing="0" w:after="0" w:afterAutospacing="0"/>
        <w:ind w:left="0" w:firstLine="360"/>
        <w:jc w:val="both"/>
        <w:rPr>
          <w:sz w:val="28"/>
          <w:szCs w:val="28"/>
          <w:lang w:val="en-US"/>
        </w:rPr>
      </w:pPr>
      <w:r w:rsidRPr="00E01172">
        <w:rPr>
          <w:sz w:val="28"/>
          <w:szCs w:val="28"/>
          <w:lang w:val="en-US"/>
        </w:rPr>
        <w:t>To participate in the qualification exam, the candidate must submit the following documents to the Center:</w:t>
      </w:r>
    </w:p>
    <w:p w:rsidR="00E01172" w:rsidRPr="00E01172" w:rsidRDefault="00E01172" w:rsidP="00E01172">
      <w:pPr>
        <w:pStyle w:val="a6"/>
        <w:numPr>
          <w:ilvl w:val="0"/>
          <w:numId w:val="4"/>
        </w:numPr>
        <w:spacing w:after="0" w:line="240" w:lineRule="auto"/>
        <w:jc w:val="both"/>
        <w:rPr>
          <w:rFonts w:ascii="Times New Roman" w:eastAsia="Times New Roman" w:hAnsi="Times New Roman" w:cs="Times New Roman"/>
          <w:sz w:val="28"/>
          <w:szCs w:val="28"/>
          <w:lang w:val="en-US" w:eastAsia="ru-RU"/>
        </w:rPr>
      </w:pPr>
      <w:r w:rsidRPr="00E01172">
        <w:rPr>
          <w:rFonts w:ascii="Times New Roman" w:eastAsia="Times New Roman" w:hAnsi="Times New Roman" w:cs="Times New Roman"/>
          <w:sz w:val="28"/>
          <w:szCs w:val="28"/>
          <w:lang w:val="en-US" w:eastAsia="ru-RU"/>
        </w:rPr>
        <w:t>an application indicating the qualification exam the candidate intends to take, in the form provided in Appendix 1 of the Rules for Certification of Individuals Applying for the Qualification of State Auditor, approved by the regulatory resolution of the Accounts Committee for Control over the Execution of the Republican Budget dated December 15, 2015, №. 22;</w:t>
      </w:r>
    </w:p>
    <w:p w:rsidR="00E01172" w:rsidRPr="00E01172" w:rsidRDefault="00E01172" w:rsidP="00E01172">
      <w:pPr>
        <w:pStyle w:val="a6"/>
        <w:numPr>
          <w:ilvl w:val="0"/>
          <w:numId w:val="4"/>
        </w:numPr>
        <w:spacing w:after="0" w:line="240" w:lineRule="auto"/>
        <w:jc w:val="both"/>
        <w:rPr>
          <w:rFonts w:ascii="Times New Roman" w:eastAsia="Times New Roman" w:hAnsi="Times New Roman" w:cs="Times New Roman"/>
          <w:sz w:val="28"/>
          <w:szCs w:val="28"/>
          <w:lang w:val="en-US" w:eastAsia="ru-RU"/>
        </w:rPr>
      </w:pPr>
      <w:r w:rsidRPr="00E01172">
        <w:rPr>
          <w:rFonts w:ascii="Times New Roman" w:eastAsia="Times New Roman" w:hAnsi="Times New Roman" w:cs="Times New Roman"/>
          <w:sz w:val="28"/>
          <w:szCs w:val="28"/>
          <w:lang w:val="en-US" w:eastAsia="ru-RU"/>
        </w:rPr>
        <w:t>a copy of an identity document.</w:t>
      </w:r>
    </w:p>
    <w:p w:rsidR="009574A2" w:rsidRDefault="009574A2" w:rsidP="009574A2">
      <w:pPr>
        <w:pStyle w:val="a3"/>
        <w:jc w:val="both"/>
        <w:rPr>
          <w:rStyle w:val="a4"/>
          <w:b w:val="0"/>
          <w:bCs w:val="0"/>
          <w:sz w:val="28"/>
          <w:szCs w:val="28"/>
          <w:lang w:val="en-US"/>
        </w:rPr>
      </w:pPr>
      <w:r w:rsidRPr="009574A2">
        <w:rPr>
          <w:rStyle w:val="a4"/>
          <w:b w:val="0"/>
          <w:bCs w:val="0"/>
          <w:sz w:val="28"/>
          <w:szCs w:val="28"/>
          <w:lang w:val="en-US"/>
        </w:rPr>
        <w:t xml:space="preserve">A copy of the identity document and the application for the qualification exam must be submitted to the Center via email at </w:t>
      </w:r>
      <w:hyperlink r:id="rId6" w:history="1">
        <w:r w:rsidRPr="009574A2">
          <w:rPr>
            <w:rStyle w:val="a5"/>
            <w:b/>
            <w:bCs/>
            <w:sz w:val="28"/>
            <w:szCs w:val="28"/>
            <w:lang w:val="en-US"/>
          </w:rPr>
          <w:t>info@cifn.kz</w:t>
        </w:r>
      </w:hyperlink>
      <w:r w:rsidRPr="009574A2">
        <w:rPr>
          <w:rStyle w:val="a4"/>
          <w:b w:val="0"/>
          <w:bCs w:val="0"/>
          <w:sz w:val="28"/>
          <w:szCs w:val="28"/>
          <w:lang w:val="en-US"/>
        </w:rPr>
        <w:t xml:space="preserve">, or in person at the following address: Astana, </w:t>
      </w:r>
      <w:proofErr w:type="spellStart"/>
      <w:r w:rsidRPr="009574A2">
        <w:rPr>
          <w:rStyle w:val="a4"/>
          <w:b w:val="0"/>
          <w:bCs w:val="0"/>
          <w:sz w:val="28"/>
          <w:szCs w:val="28"/>
          <w:lang w:val="en-US"/>
        </w:rPr>
        <w:t>Mangilik</w:t>
      </w:r>
      <w:proofErr w:type="spellEnd"/>
      <w:r w:rsidRPr="009574A2">
        <w:rPr>
          <w:rStyle w:val="a4"/>
          <w:b w:val="0"/>
          <w:bCs w:val="0"/>
          <w:sz w:val="28"/>
          <w:szCs w:val="28"/>
          <w:lang w:val="en-US"/>
        </w:rPr>
        <w:t xml:space="preserve"> El Avenue 8, Entrance 10, Office 229 (Reception), Tel: 7172 (742722).</w:t>
      </w:r>
    </w:p>
    <w:p w:rsidR="00EA0913" w:rsidRPr="00EA0913" w:rsidRDefault="00EA0913" w:rsidP="00EA0913">
      <w:pPr>
        <w:pStyle w:val="a3"/>
        <w:numPr>
          <w:ilvl w:val="0"/>
          <w:numId w:val="5"/>
        </w:numPr>
        <w:spacing w:before="0" w:beforeAutospacing="0" w:after="0" w:afterAutospacing="0"/>
        <w:ind w:left="0" w:firstLine="284"/>
        <w:jc w:val="both"/>
        <w:rPr>
          <w:b/>
          <w:bCs/>
          <w:sz w:val="28"/>
          <w:szCs w:val="28"/>
          <w:lang w:val="en-US"/>
        </w:rPr>
      </w:pPr>
      <w:r w:rsidRPr="00EA0913">
        <w:rPr>
          <w:rStyle w:val="a4"/>
          <w:b w:val="0"/>
          <w:bCs w:val="0"/>
          <w:sz w:val="28"/>
          <w:szCs w:val="28"/>
          <w:lang w:val="en-US"/>
        </w:rPr>
        <w:t>Within 2 business days, a Center employee will send the candidate a registration confirmation and instructions for taking the qualification exam via email.</w:t>
      </w:r>
    </w:p>
    <w:p w:rsidR="00EA0913" w:rsidRPr="00EA0913" w:rsidRDefault="00EA0913" w:rsidP="00EA0913">
      <w:pPr>
        <w:pStyle w:val="a3"/>
        <w:numPr>
          <w:ilvl w:val="0"/>
          <w:numId w:val="5"/>
        </w:numPr>
        <w:spacing w:before="0" w:beforeAutospacing="0" w:after="0" w:afterAutospacing="0"/>
        <w:ind w:left="0" w:firstLine="284"/>
        <w:jc w:val="both"/>
        <w:rPr>
          <w:b/>
          <w:bCs/>
          <w:sz w:val="28"/>
          <w:szCs w:val="28"/>
          <w:lang w:val="en-US"/>
        </w:rPr>
      </w:pPr>
      <w:r w:rsidRPr="00EA0913">
        <w:rPr>
          <w:rStyle w:val="a4"/>
          <w:b w:val="0"/>
          <w:bCs w:val="0"/>
          <w:sz w:val="28"/>
          <w:szCs w:val="28"/>
          <w:lang w:val="en-US"/>
        </w:rPr>
        <w:t>The duration of the qualification exam for each certification subject is no more than two hours (120 minutes), including:</w:t>
      </w:r>
      <w:r w:rsidRPr="00EA0913">
        <w:rPr>
          <w:b/>
          <w:bCs/>
          <w:sz w:val="28"/>
          <w:szCs w:val="28"/>
          <w:lang w:val="en-US"/>
        </w:rPr>
        <w:t xml:space="preserve"> </w:t>
      </w:r>
      <w:r w:rsidRPr="00EA0913">
        <w:rPr>
          <w:rStyle w:val="a7"/>
          <w:b/>
          <w:bCs/>
          <w:sz w:val="28"/>
          <w:szCs w:val="28"/>
          <w:lang w:val="en-US"/>
        </w:rPr>
        <w:t>(Note: The rest of the sentence seems incomplete.)</w:t>
      </w:r>
    </w:p>
    <w:p w:rsidR="00EA0913" w:rsidRPr="00EA0913" w:rsidRDefault="00EA0913" w:rsidP="00EA0913">
      <w:pPr>
        <w:pStyle w:val="a3"/>
        <w:numPr>
          <w:ilvl w:val="0"/>
          <w:numId w:val="5"/>
        </w:numPr>
        <w:spacing w:before="0" w:beforeAutospacing="0" w:after="0" w:afterAutospacing="0"/>
        <w:ind w:left="0" w:firstLine="284"/>
        <w:jc w:val="both"/>
        <w:rPr>
          <w:b/>
          <w:bCs/>
          <w:sz w:val="28"/>
          <w:szCs w:val="28"/>
          <w:lang w:val="en-US"/>
        </w:rPr>
      </w:pPr>
      <w:r w:rsidRPr="00EA0913">
        <w:rPr>
          <w:rStyle w:val="a4"/>
          <w:b w:val="0"/>
          <w:bCs w:val="0"/>
          <w:sz w:val="28"/>
          <w:szCs w:val="28"/>
          <w:lang w:val="en-US"/>
        </w:rPr>
        <w:t xml:space="preserve">The qualification exam is conducted offline using the Center’s information system. The exam location is Astana, </w:t>
      </w:r>
      <w:proofErr w:type="spellStart"/>
      <w:r w:rsidRPr="00EA0913">
        <w:rPr>
          <w:rStyle w:val="a4"/>
          <w:b w:val="0"/>
          <w:bCs w:val="0"/>
          <w:sz w:val="28"/>
          <w:szCs w:val="28"/>
          <w:lang w:val="en-US"/>
        </w:rPr>
        <w:t>Mangilik</w:t>
      </w:r>
      <w:proofErr w:type="spellEnd"/>
      <w:r w:rsidRPr="00EA0913">
        <w:rPr>
          <w:rStyle w:val="a4"/>
          <w:b w:val="0"/>
          <w:bCs w:val="0"/>
          <w:sz w:val="28"/>
          <w:szCs w:val="28"/>
          <w:lang w:val="en-US"/>
        </w:rPr>
        <w:t xml:space="preserve"> El Avenue 8, Entrance 10, Office 223.</w:t>
      </w:r>
    </w:p>
    <w:p w:rsidR="00EA0913" w:rsidRPr="009574A2" w:rsidRDefault="00EA0913" w:rsidP="009574A2">
      <w:pPr>
        <w:pStyle w:val="a3"/>
        <w:jc w:val="both"/>
        <w:rPr>
          <w:b/>
          <w:bCs/>
          <w:sz w:val="28"/>
          <w:szCs w:val="28"/>
          <w:lang w:val="en-US"/>
        </w:rPr>
      </w:pPr>
    </w:p>
    <w:p w:rsidR="00E01172" w:rsidRPr="00E01172" w:rsidRDefault="00E01172" w:rsidP="00E01172">
      <w:pPr>
        <w:pStyle w:val="a3"/>
        <w:ind w:left="720"/>
        <w:rPr>
          <w:b/>
          <w:bCs/>
          <w:lang w:val="en-US"/>
        </w:rPr>
      </w:pPr>
    </w:p>
    <w:p w:rsidR="00E01172" w:rsidRDefault="00E01172" w:rsidP="00E01172">
      <w:pPr>
        <w:rPr>
          <w:rFonts w:ascii="Times New Roman" w:hAnsi="Times New Roman" w:cs="Times New Roman"/>
          <w:sz w:val="32"/>
          <w:szCs w:val="32"/>
          <w:lang w:val="en-US"/>
        </w:rPr>
      </w:pPr>
    </w:p>
    <w:p w:rsidR="00AB43D9" w:rsidRDefault="00AB43D9" w:rsidP="00E01172">
      <w:pPr>
        <w:rPr>
          <w:rFonts w:ascii="Times New Roman" w:hAnsi="Times New Roman" w:cs="Times New Roman"/>
          <w:sz w:val="32"/>
          <w:szCs w:val="32"/>
          <w:lang w:val="en-US"/>
        </w:rPr>
      </w:pPr>
    </w:p>
    <w:p w:rsidR="00AB43D9" w:rsidRDefault="00AB43D9" w:rsidP="00E01172">
      <w:pPr>
        <w:rPr>
          <w:rFonts w:ascii="Times New Roman" w:hAnsi="Times New Roman" w:cs="Times New Roman"/>
          <w:sz w:val="32"/>
          <w:szCs w:val="32"/>
          <w:lang w:val="en-US"/>
        </w:rPr>
      </w:pPr>
    </w:p>
    <w:p w:rsidR="00AB43D9" w:rsidRDefault="00AB43D9" w:rsidP="00E01172">
      <w:pPr>
        <w:rPr>
          <w:rFonts w:ascii="Times New Roman" w:hAnsi="Times New Roman" w:cs="Times New Roman"/>
          <w:sz w:val="32"/>
          <w:szCs w:val="32"/>
          <w:lang w:val="en-US"/>
        </w:rPr>
      </w:pPr>
    </w:p>
    <w:p w:rsidR="00AB43D9" w:rsidRDefault="00AB43D9" w:rsidP="00E01172">
      <w:pPr>
        <w:rPr>
          <w:rFonts w:ascii="Times New Roman" w:hAnsi="Times New Roman" w:cs="Times New Roman"/>
          <w:sz w:val="32"/>
          <w:szCs w:val="32"/>
          <w:lang w:val="en-US"/>
        </w:rPr>
      </w:pPr>
    </w:p>
    <w:p w:rsidR="00AB43D9" w:rsidRDefault="00AB43D9" w:rsidP="00E01172">
      <w:pPr>
        <w:rPr>
          <w:rFonts w:ascii="Times New Roman" w:hAnsi="Times New Roman" w:cs="Times New Roman"/>
          <w:sz w:val="32"/>
          <w:szCs w:val="32"/>
          <w:lang w:val="en-US"/>
        </w:rPr>
      </w:pPr>
    </w:p>
    <w:p w:rsidR="00AB43D9" w:rsidRDefault="00AB43D9" w:rsidP="00E01172">
      <w:pPr>
        <w:rPr>
          <w:rFonts w:ascii="Times New Roman" w:hAnsi="Times New Roman" w:cs="Times New Roman"/>
          <w:sz w:val="32"/>
          <w:szCs w:val="32"/>
          <w:lang w:val="en-US"/>
        </w:rPr>
      </w:pPr>
    </w:p>
    <w:p w:rsidR="00AB43D9" w:rsidRDefault="00126DD9" w:rsidP="00AB43D9">
      <w:proofErr w:type="spellStart"/>
      <w:r>
        <w:lastRenderedPageBreak/>
        <w:t>Вх</w:t>
      </w:r>
      <w:proofErr w:type="spellEnd"/>
      <w:r>
        <w:t>.</w:t>
      </w:r>
      <w:r w:rsidR="00AB43D9">
        <w:t xml:space="preserve"> №____ </w:t>
      </w:r>
      <w:r>
        <w:rPr>
          <w:lang w:val="en-US"/>
        </w:rPr>
        <w:t xml:space="preserve"> </w:t>
      </w:r>
      <w:r w:rsidR="00350E5F">
        <w:t xml:space="preserve"> </w:t>
      </w:r>
      <w:r>
        <w:t xml:space="preserve">от </w:t>
      </w:r>
      <w:r w:rsidR="00AB43D9">
        <w:t>_______________ 202</w:t>
      </w:r>
      <w:r w:rsidR="00AB43D9">
        <w:rPr>
          <w:lang w:val="kk-KZ"/>
        </w:rPr>
        <w:t>5</w:t>
      </w:r>
      <w:r>
        <w:rPr>
          <w:lang w:val="kk-KZ"/>
        </w:rPr>
        <w:t xml:space="preserve"> г.</w:t>
      </w:r>
      <w:bookmarkStart w:id="0" w:name="_GoBack"/>
      <w:bookmarkEnd w:id="0"/>
    </w:p>
    <w:tbl>
      <w:tblPr>
        <w:tblStyle w:val="a8"/>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AB43D9" w:rsidTr="00AB43D9">
        <w:trPr>
          <w:trHeight w:val="1858"/>
        </w:trPr>
        <w:tc>
          <w:tcPr>
            <w:tcW w:w="4110" w:type="dxa"/>
          </w:tcPr>
          <w:p w:rsidR="00AB43D9" w:rsidRPr="00AB43D9" w:rsidRDefault="00AB43D9" w:rsidP="00AB43D9">
            <w:pPr>
              <w:jc w:val="both"/>
              <w:rPr>
                <w:rFonts w:ascii="Times New Roman" w:hAnsi="Times New Roman" w:cs="Times New Roman"/>
                <w:b/>
                <w:sz w:val="28"/>
                <w:szCs w:val="28"/>
                <w:lang w:val="kk-KZ"/>
              </w:rPr>
            </w:pPr>
            <w:r w:rsidRPr="00AB43D9">
              <w:rPr>
                <w:rFonts w:ascii="Times New Roman" w:hAnsi="Times New Roman" w:cs="Times New Roman"/>
                <w:b/>
                <w:sz w:val="28"/>
                <w:szCs w:val="28"/>
                <w:lang w:val="kk-KZ"/>
              </w:rPr>
              <w:t>To the Director of LLP</w:t>
            </w:r>
          </w:p>
          <w:p w:rsidR="00AB43D9" w:rsidRPr="00AB43D9" w:rsidRDefault="00AB43D9" w:rsidP="00AB43D9">
            <w:pPr>
              <w:jc w:val="both"/>
              <w:rPr>
                <w:rFonts w:ascii="Times New Roman" w:hAnsi="Times New Roman" w:cs="Times New Roman"/>
                <w:b/>
                <w:sz w:val="28"/>
                <w:szCs w:val="28"/>
                <w:lang w:val="kk-KZ"/>
              </w:rPr>
            </w:pPr>
            <w:r w:rsidRPr="00AB43D9">
              <w:rPr>
                <w:rFonts w:ascii="Times New Roman" w:hAnsi="Times New Roman" w:cs="Times New Roman"/>
                <w:b/>
                <w:sz w:val="28"/>
                <w:szCs w:val="28"/>
                <w:lang w:val="kk-KZ"/>
              </w:rPr>
              <w:t>"Center</w:t>
            </w:r>
            <w:r>
              <w:rPr>
                <w:rFonts w:ascii="Times New Roman" w:hAnsi="Times New Roman" w:cs="Times New Roman"/>
                <w:b/>
                <w:sz w:val="28"/>
                <w:szCs w:val="28"/>
                <w:lang w:val="en-US"/>
              </w:rPr>
              <w:t xml:space="preserve"> for Analytical Research</w:t>
            </w:r>
            <w:r w:rsidRPr="00AB43D9">
              <w:rPr>
                <w:rFonts w:ascii="Times New Roman" w:hAnsi="Times New Roman" w:cs="Times New Roman"/>
                <w:b/>
                <w:sz w:val="28"/>
                <w:szCs w:val="28"/>
                <w:lang w:val="kk-KZ"/>
              </w:rPr>
              <w:t xml:space="preserve"> </w:t>
            </w:r>
            <w:r>
              <w:rPr>
                <w:rFonts w:ascii="Times New Roman" w:hAnsi="Times New Roman" w:cs="Times New Roman"/>
                <w:b/>
                <w:sz w:val="28"/>
                <w:szCs w:val="28"/>
                <w:lang w:val="en-US"/>
              </w:rPr>
              <w:t>and</w:t>
            </w:r>
            <w:r w:rsidRPr="00AB43D9">
              <w:rPr>
                <w:rFonts w:ascii="Times New Roman" w:hAnsi="Times New Roman" w:cs="Times New Roman"/>
                <w:b/>
                <w:sz w:val="28"/>
                <w:szCs w:val="28"/>
                <w:lang w:val="kk-KZ"/>
              </w:rPr>
              <w:t xml:space="preserve"> Evaluation"</w:t>
            </w:r>
          </w:p>
          <w:p w:rsidR="00AB43D9" w:rsidRDefault="00AB43D9" w:rsidP="00AB43D9">
            <w:pPr>
              <w:jc w:val="both"/>
              <w:rPr>
                <w:rFonts w:ascii="Times New Roman" w:hAnsi="Times New Roman" w:cs="Times New Roman"/>
                <w:b/>
                <w:sz w:val="28"/>
                <w:szCs w:val="28"/>
                <w:lang w:val="kk-KZ"/>
              </w:rPr>
            </w:pPr>
            <w:r w:rsidRPr="00AB43D9">
              <w:rPr>
                <w:rFonts w:ascii="Times New Roman" w:hAnsi="Times New Roman" w:cs="Times New Roman"/>
                <w:b/>
                <w:sz w:val="28"/>
                <w:szCs w:val="28"/>
                <w:lang w:val="kk-KZ"/>
              </w:rPr>
              <w:t>N.Zh. Rakhmetov</w:t>
            </w:r>
          </w:p>
          <w:p w:rsidR="00AB43D9" w:rsidRDefault="00AB43D9" w:rsidP="00AB43D9">
            <w:pPr>
              <w:jc w:val="both"/>
              <w:rPr>
                <w:rFonts w:ascii="Times New Roman" w:hAnsi="Times New Roman" w:cs="Times New Roman"/>
                <w:b/>
                <w:sz w:val="28"/>
                <w:szCs w:val="28"/>
              </w:rPr>
            </w:pPr>
            <w:r>
              <w:rPr>
                <w:rFonts w:ascii="Times New Roman" w:hAnsi="Times New Roman" w:cs="Times New Roman"/>
                <w:b/>
                <w:sz w:val="28"/>
                <w:szCs w:val="28"/>
                <w:lang w:val="en-US"/>
              </w:rPr>
              <w:t>from</w:t>
            </w:r>
            <w:r>
              <w:rPr>
                <w:rFonts w:ascii="Times New Roman" w:hAnsi="Times New Roman" w:cs="Times New Roman"/>
                <w:b/>
                <w:sz w:val="28"/>
                <w:szCs w:val="28"/>
              </w:rPr>
              <w:t xml:space="preserve"> ______________________ </w:t>
            </w:r>
          </w:p>
          <w:p w:rsidR="00AB43D9" w:rsidRPr="00E45F88" w:rsidRDefault="00AB43D9" w:rsidP="006C0814">
            <w:pPr>
              <w:jc w:val="both"/>
              <w:rPr>
                <w:rFonts w:ascii="Times New Roman" w:hAnsi="Times New Roman" w:cs="Times New Roman"/>
                <w:b/>
                <w:sz w:val="28"/>
                <w:szCs w:val="28"/>
              </w:rPr>
            </w:pPr>
            <w:r>
              <w:rPr>
                <w:rFonts w:ascii="Times New Roman" w:hAnsi="Times New Roman" w:cs="Times New Roman"/>
                <w:b/>
                <w:sz w:val="28"/>
                <w:szCs w:val="28"/>
              </w:rPr>
              <w:t xml:space="preserve">     ______________________</w:t>
            </w:r>
          </w:p>
        </w:tc>
      </w:tr>
    </w:tbl>
    <w:p w:rsidR="00AB43D9" w:rsidRPr="00DD680F" w:rsidRDefault="00AB43D9" w:rsidP="00AB43D9">
      <w:pPr>
        <w:spacing w:after="0" w:line="240" w:lineRule="auto"/>
        <w:jc w:val="both"/>
        <w:rPr>
          <w:rFonts w:ascii="Times New Roman" w:hAnsi="Times New Roman" w:cs="Times New Roman"/>
          <w:sz w:val="16"/>
          <w:szCs w:val="16"/>
        </w:rPr>
      </w:pPr>
    </w:p>
    <w:p w:rsidR="00AB43D9" w:rsidRDefault="00AB43D9" w:rsidP="00AB43D9">
      <w:pPr>
        <w:tabs>
          <w:tab w:val="left" w:pos="3930"/>
        </w:tabs>
        <w:spacing w:after="0" w:line="240" w:lineRule="auto"/>
        <w:jc w:val="center"/>
        <w:rPr>
          <w:rFonts w:ascii="Times New Roman" w:hAnsi="Times New Roman" w:cs="Times New Roman"/>
          <w:b/>
          <w:sz w:val="28"/>
          <w:szCs w:val="28"/>
        </w:rPr>
      </w:pPr>
      <w:proofErr w:type="spellStart"/>
      <w:r w:rsidRPr="00AB43D9">
        <w:rPr>
          <w:rFonts w:ascii="Times New Roman" w:hAnsi="Times New Roman" w:cs="Times New Roman"/>
          <w:b/>
          <w:sz w:val="28"/>
          <w:szCs w:val="28"/>
        </w:rPr>
        <w:t>Application</w:t>
      </w:r>
      <w:proofErr w:type="spellEnd"/>
      <w:r>
        <w:rPr>
          <w:rFonts w:ascii="Times New Roman" w:hAnsi="Times New Roman" w:cs="Times New Roman"/>
          <w:b/>
          <w:sz w:val="28"/>
          <w:szCs w:val="28"/>
        </w:rPr>
        <w:t xml:space="preserve"> </w:t>
      </w:r>
    </w:p>
    <w:p w:rsidR="00AB43D9" w:rsidRPr="00DD680F" w:rsidRDefault="00AB43D9" w:rsidP="00AB43D9">
      <w:pPr>
        <w:tabs>
          <w:tab w:val="left" w:pos="3930"/>
        </w:tabs>
        <w:spacing w:after="0" w:line="240" w:lineRule="auto"/>
        <w:jc w:val="center"/>
        <w:rPr>
          <w:rFonts w:ascii="Times New Roman" w:hAnsi="Times New Roman" w:cs="Times New Roman"/>
          <w:b/>
          <w:sz w:val="16"/>
          <w:szCs w:val="16"/>
        </w:rPr>
      </w:pPr>
    </w:p>
    <w:p w:rsidR="00AB43D9" w:rsidRDefault="00AB43D9" w:rsidP="00AB43D9">
      <w:pPr>
        <w:tabs>
          <w:tab w:val="left" w:pos="3930"/>
        </w:tabs>
        <w:spacing w:after="0" w:line="240" w:lineRule="auto"/>
        <w:ind w:firstLine="709"/>
        <w:jc w:val="both"/>
        <w:rPr>
          <w:rFonts w:ascii="Times New Roman" w:hAnsi="Times New Roman" w:cs="Times New Roman"/>
          <w:sz w:val="28"/>
          <w:szCs w:val="28"/>
          <w:lang w:val="en-US"/>
        </w:rPr>
      </w:pPr>
      <w:r w:rsidRPr="00AB43D9">
        <w:rPr>
          <w:rFonts w:ascii="Times New Roman" w:hAnsi="Times New Roman" w:cs="Times New Roman"/>
          <w:sz w:val="28"/>
          <w:szCs w:val="28"/>
          <w:lang w:val="en-US"/>
        </w:rPr>
        <w:t>I kindly request to be admitted to the knowledge confirmation process by taking (retaking) the qualification exams in the following subjects:</w:t>
      </w:r>
    </w:p>
    <w:p w:rsidR="00AB43D9" w:rsidRPr="00AB43D9" w:rsidRDefault="00AB43D9" w:rsidP="00AB43D9">
      <w:pPr>
        <w:tabs>
          <w:tab w:val="left" w:pos="3930"/>
        </w:tabs>
        <w:spacing w:after="0" w:line="240" w:lineRule="auto"/>
        <w:ind w:firstLine="709"/>
        <w:jc w:val="both"/>
        <w:rPr>
          <w:rFonts w:ascii="Times New Roman" w:hAnsi="Times New Roman" w:cs="Times New Roman"/>
          <w:sz w:val="16"/>
          <w:szCs w:val="16"/>
          <w:lang w:val="en-US"/>
        </w:rPr>
      </w:pPr>
    </w:p>
    <w:tbl>
      <w:tblPr>
        <w:tblStyle w:val="a8"/>
        <w:tblW w:w="9464" w:type="dxa"/>
        <w:tblLayout w:type="fixed"/>
        <w:tblLook w:val="04A0" w:firstRow="1" w:lastRow="0" w:firstColumn="1" w:lastColumn="0" w:noHBand="0" w:noVBand="1"/>
      </w:tblPr>
      <w:tblGrid>
        <w:gridCol w:w="959"/>
        <w:gridCol w:w="6662"/>
        <w:gridCol w:w="1843"/>
      </w:tblGrid>
      <w:tr w:rsidR="00AB43D9" w:rsidRPr="00126DD9" w:rsidTr="00126DD9">
        <w:tc>
          <w:tcPr>
            <w:tcW w:w="959" w:type="dxa"/>
            <w:tcBorders>
              <w:top w:val="single" w:sz="4" w:space="0" w:color="auto"/>
              <w:left w:val="single" w:sz="4" w:space="0" w:color="auto"/>
              <w:bottom w:val="single" w:sz="4" w:space="0" w:color="auto"/>
              <w:right w:val="single" w:sz="4" w:space="0" w:color="auto"/>
            </w:tcBorders>
            <w:hideMark/>
          </w:tcPr>
          <w:p w:rsidR="00AB43D9" w:rsidRPr="00B833B8" w:rsidRDefault="00AB43D9" w:rsidP="00AB43D9">
            <w:pPr>
              <w:tabs>
                <w:tab w:val="left" w:pos="3930"/>
              </w:tabs>
              <w:jc w:val="center"/>
              <w:rPr>
                <w:rFonts w:ascii="Times New Roman" w:hAnsi="Times New Roman" w:cs="Times New Roman"/>
                <w:b/>
                <w:sz w:val="28"/>
                <w:szCs w:val="28"/>
              </w:rPr>
            </w:pPr>
            <w:r w:rsidRPr="00B833B8">
              <w:rPr>
                <w:rFonts w:ascii="Times New Roman" w:hAnsi="Times New Roman" w:cs="Times New Roman"/>
                <w:b/>
                <w:sz w:val="28"/>
                <w:szCs w:val="28"/>
              </w:rPr>
              <w:t>№</w:t>
            </w:r>
          </w:p>
        </w:tc>
        <w:tc>
          <w:tcPr>
            <w:tcW w:w="6662" w:type="dxa"/>
            <w:tcBorders>
              <w:top w:val="single" w:sz="4" w:space="0" w:color="auto"/>
              <w:left w:val="single" w:sz="4" w:space="0" w:color="auto"/>
              <w:bottom w:val="single" w:sz="4" w:space="0" w:color="auto"/>
              <w:right w:val="single" w:sz="4" w:space="0" w:color="auto"/>
            </w:tcBorders>
          </w:tcPr>
          <w:p w:rsidR="00AB43D9" w:rsidRPr="00B833B8" w:rsidRDefault="00AB43D9" w:rsidP="006C0814">
            <w:pPr>
              <w:tabs>
                <w:tab w:val="left" w:pos="3930"/>
              </w:tabs>
              <w:ind w:left="-57" w:firstLine="142"/>
              <w:jc w:val="both"/>
              <w:rPr>
                <w:rFonts w:ascii="Times New Roman" w:hAnsi="Times New Roman" w:cs="Times New Roman"/>
                <w:b/>
                <w:sz w:val="28"/>
                <w:szCs w:val="28"/>
              </w:rPr>
            </w:pPr>
          </w:p>
          <w:p w:rsidR="00AB43D9" w:rsidRPr="00126DD9" w:rsidRDefault="00126DD9" w:rsidP="006C0814">
            <w:pPr>
              <w:tabs>
                <w:tab w:val="left" w:pos="3930"/>
              </w:tabs>
              <w:ind w:left="-57" w:firstLine="142"/>
              <w:jc w:val="both"/>
              <w:rPr>
                <w:rFonts w:ascii="Times New Roman" w:hAnsi="Times New Roman" w:cs="Times New Roman"/>
                <w:b/>
                <w:sz w:val="28"/>
                <w:szCs w:val="28"/>
                <w:lang w:val="en-US"/>
              </w:rPr>
            </w:pPr>
            <w:r>
              <w:rPr>
                <w:rFonts w:ascii="Times New Roman" w:hAnsi="Times New Roman" w:cs="Times New Roman"/>
                <w:b/>
                <w:sz w:val="28"/>
                <w:szCs w:val="28"/>
                <w:lang w:val="en-US"/>
              </w:rPr>
              <w:t>Name</w:t>
            </w:r>
          </w:p>
        </w:tc>
        <w:tc>
          <w:tcPr>
            <w:tcW w:w="1843" w:type="dxa"/>
            <w:tcBorders>
              <w:top w:val="single" w:sz="4" w:space="0" w:color="auto"/>
              <w:left w:val="single" w:sz="4" w:space="0" w:color="auto"/>
              <w:bottom w:val="single" w:sz="4" w:space="0" w:color="auto"/>
              <w:right w:val="single" w:sz="4" w:space="0" w:color="auto"/>
            </w:tcBorders>
          </w:tcPr>
          <w:p w:rsidR="00AB43D9" w:rsidRPr="001A2FB7" w:rsidRDefault="00AB43D9" w:rsidP="00AB43D9">
            <w:pPr>
              <w:pStyle w:val="a6"/>
              <w:numPr>
                <w:ilvl w:val="0"/>
                <w:numId w:val="7"/>
              </w:numPr>
              <w:tabs>
                <w:tab w:val="left" w:pos="3930"/>
              </w:tabs>
              <w:ind w:left="0" w:firstLine="603"/>
              <w:jc w:val="center"/>
              <w:rPr>
                <w:rFonts w:ascii="Times New Roman" w:hAnsi="Times New Roman" w:cs="Times New Roman"/>
                <w:i/>
                <w:sz w:val="18"/>
                <w:szCs w:val="18"/>
                <w:lang w:val="kk-KZ"/>
              </w:rPr>
            </w:pPr>
            <w:r w:rsidRPr="00126DD9">
              <w:rPr>
                <w:rFonts w:ascii="Times New Roman" w:hAnsi="Times New Roman" w:cs="Times New Roman"/>
                <w:i/>
                <w:sz w:val="18"/>
                <w:szCs w:val="18"/>
                <w:lang w:val="en-US"/>
              </w:rPr>
              <w:t>((</w:t>
            </w:r>
            <w:r w:rsidR="00126DD9" w:rsidRPr="00126DD9">
              <w:rPr>
                <w:rFonts w:ascii="Times New Roman" w:hAnsi="Times New Roman" w:cs="Times New Roman"/>
                <w:i/>
                <w:sz w:val="18"/>
                <w:szCs w:val="18"/>
                <w:lang w:val="en-US"/>
              </w:rPr>
              <w:t>Kindly tick the box and indicate the exam date next to it</w:t>
            </w:r>
            <w:r w:rsidRPr="00126DD9">
              <w:rPr>
                <w:rFonts w:ascii="Times New Roman" w:hAnsi="Times New Roman" w:cs="Times New Roman"/>
                <w:i/>
                <w:sz w:val="18"/>
                <w:szCs w:val="18"/>
                <w:lang w:val="en-US"/>
              </w:rPr>
              <w:t>)</w:t>
            </w:r>
          </w:p>
        </w:tc>
      </w:tr>
      <w:tr w:rsidR="00AB43D9" w:rsidRPr="006627E8" w:rsidTr="00126DD9">
        <w:trPr>
          <w:trHeight w:val="419"/>
        </w:trPr>
        <w:tc>
          <w:tcPr>
            <w:tcW w:w="959" w:type="dxa"/>
            <w:tcBorders>
              <w:top w:val="single" w:sz="4" w:space="0" w:color="auto"/>
              <w:left w:val="single" w:sz="4" w:space="0" w:color="auto"/>
              <w:bottom w:val="single" w:sz="4" w:space="0" w:color="auto"/>
              <w:right w:val="single" w:sz="4" w:space="0" w:color="auto"/>
            </w:tcBorders>
            <w:vAlign w:val="center"/>
          </w:tcPr>
          <w:p w:rsidR="00AB43D9" w:rsidRPr="001112C9" w:rsidRDefault="00AB43D9" w:rsidP="006C0814">
            <w:pPr>
              <w:tabs>
                <w:tab w:val="left" w:pos="3930"/>
              </w:tabs>
              <w:jc w:val="center"/>
              <w:rPr>
                <w:rFonts w:ascii="Times New Roman" w:hAnsi="Times New Roman" w:cs="Times New Roman"/>
                <w:sz w:val="28"/>
                <w:szCs w:val="28"/>
              </w:rPr>
            </w:pPr>
            <w:r w:rsidRPr="001112C9">
              <w:rPr>
                <w:rFonts w:ascii="Times New Roman" w:hAnsi="Times New Roman" w:cs="Times New Roman"/>
                <w:sz w:val="28"/>
                <w:szCs w:val="28"/>
              </w:rPr>
              <w:t>1</w:t>
            </w:r>
          </w:p>
        </w:tc>
        <w:tc>
          <w:tcPr>
            <w:tcW w:w="6662" w:type="dxa"/>
            <w:tcBorders>
              <w:top w:val="single" w:sz="4" w:space="0" w:color="auto"/>
              <w:left w:val="single" w:sz="4" w:space="0" w:color="auto"/>
              <w:bottom w:val="single" w:sz="4" w:space="0" w:color="auto"/>
              <w:right w:val="single" w:sz="4" w:space="0" w:color="auto"/>
            </w:tcBorders>
            <w:vAlign w:val="center"/>
          </w:tcPr>
          <w:p w:rsidR="00AB43D9" w:rsidRPr="001112C9" w:rsidRDefault="00126DD9" w:rsidP="006C0814">
            <w:pPr>
              <w:tabs>
                <w:tab w:val="left" w:pos="3930"/>
              </w:tabs>
              <w:rPr>
                <w:rFonts w:ascii="Times New Roman" w:hAnsi="Times New Roman" w:cs="Times New Roman"/>
                <w:sz w:val="28"/>
                <w:szCs w:val="28"/>
              </w:rPr>
            </w:pPr>
            <w:proofErr w:type="spellStart"/>
            <w:r w:rsidRPr="00126DD9">
              <w:rPr>
                <w:rFonts w:ascii="Times New Roman" w:hAnsi="Times New Roman" w:cs="Times New Roman"/>
                <w:sz w:val="28"/>
                <w:szCs w:val="28"/>
              </w:rPr>
              <w:t>Compliance</w:t>
            </w:r>
            <w:proofErr w:type="spellEnd"/>
            <w:r w:rsidRPr="00126DD9">
              <w:rPr>
                <w:rFonts w:ascii="Times New Roman" w:hAnsi="Times New Roman" w:cs="Times New Roman"/>
                <w:sz w:val="28"/>
                <w:szCs w:val="28"/>
              </w:rPr>
              <w:t xml:space="preserve"> </w:t>
            </w:r>
            <w:proofErr w:type="spellStart"/>
            <w:r w:rsidRPr="00126DD9">
              <w:rPr>
                <w:rFonts w:ascii="Times New Roman" w:hAnsi="Times New Roman" w:cs="Times New Roman"/>
                <w:sz w:val="28"/>
                <w:szCs w:val="28"/>
              </w:rPr>
              <w:t>audit</w:t>
            </w:r>
            <w:proofErr w:type="spellEnd"/>
          </w:p>
        </w:tc>
        <w:tc>
          <w:tcPr>
            <w:tcW w:w="1843" w:type="dxa"/>
            <w:tcBorders>
              <w:top w:val="single" w:sz="4" w:space="0" w:color="auto"/>
              <w:left w:val="single" w:sz="4" w:space="0" w:color="auto"/>
              <w:bottom w:val="single" w:sz="4" w:space="0" w:color="auto"/>
              <w:right w:val="single" w:sz="4" w:space="0" w:color="auto"/>
            </w:tcBorders>
          </w:tcPr>
          <w:p w:rsidR="00AB43D9" w:rsidRPr="001112C9" w:rsidRDefault="00AB43D9" w:rsidP="006C0814">
            <w:pPr>
              <w:tabs>
                <w:tab w:val="left" w:pos="3930"/>
              </w:tabs>
              <w:ind w:left="-57" w:firstLine="142"/>
              <w:jc w:val="both"/>
              <w:rPr>
                <w:rFonts w:ascii="Times New Roman" w:hAnsi="Times New Roman" w:cs="Times New Roman"/>
                <w:sz w:val="28"/>
                <w:szCs w:val="28"/>
              </w:rPr>
            </w:pPr>
          </w:p>
        </w:tc>
      </w:tr>
      <w:tr w:rsidR="00AB43D9" w:rsidRPr="006627E8" w:rsidTr="006C0814">
        <w:tc>
          <w:tcPr>
            <w:tcW w:w="959" w:type="dxa"/>
            <w:tcBorders>
              <w:top w:val="single" w:sz="4" w:space="0" w:color="auto"/>
              <w:left w:val="single" w:sz="4" w:space="0" w:color="auto"/>
              <w:bottom w:val="single" w:sz="4" w:space="0" w:color="auto"/>
              <w:right w:val="single" w:sz="4" w:space="0" w:color="auto"/>
            </w:tcBorders>
            <w:vAlign w:val="center"/>
          </w:tcPr>
          <w:p w:rsidR="00AB43D9" w:rsidRPr="001112C9" w:rsidRDefault="00AB43D9" w:rsidP="006C0814">
            <w:pPr>
              <w:tabs>
                <w:tab w:val="left" w:pos="3930"/>
              </w:tabs>
              <w:jc w:val="center"/>
              <w:rPr>
                <w:rFonts w:ascii="Times New Roman" w:hAnsi="Times New Roman" w:cs="Times New Roman"/>
                <w:sz w:val="28"/>
                <w:szCs w:val="28"/>
              </w:rPr>
            </w:pPr>
            <w:r w:rsidRPr="001112C9">
              <w:rPr>
                <w:rFonts w:ascii="Times New Roman" w:hAnsi="Times New Roman" w:cs="Times New Roman"/>
                <w:sz w:val="28"/>
                <w:szCs w:val="28"/>
              </w:rPr>
              <w:t>2</w:t>
            </w:r>
          </w:p>
        </w:tc>
        <w:tc>
          <w:tcPr>
            <w:tcW w:w="6662" w:type="dxa"/>
            <w:tcBorders>
              <w:top w:val="single" w:sz="4" w:space="0" w:color="auto"/>
              <w:left w:val="single" w:sz="4" w:space="0" w:color="auto"/>
              <w:bottom w:val="single" w:sz="4" w:space="0" w:color="auto"/>
              <w:right w:val="single" w:sz="4" w:space="0" w:color="auto"/>
            </w:tcBorders>
            <w:vAlign w:val="center"/>
          </w:tcPr>
          <w:p w:rsidR="00AB43D9" w:rsidRPr="001112C9" w:rsidRDefault="00126DD9" w:rsidP="006C0814">
            <w:pPr>
              <w:tabs>
                <w:tab w:val="left" w:pos="3930"/>
              </w:tabs>
              <w:rPr>
                <w:rFonts w:ascii="Times New Roman" w:hAnsi="Times New Roman" w:cs="Times New Roman"/>
                <w:sz w:val="28"/>
                <w:szCs w:val="28"/>
              </w:rPr>
            </w:pPr>
            <w:proofErr w:type="spellStart"/>
            <w:r w:rsidRPr="00126DD9">
              <w:rPr>
                <w:rFonts w:ascii="Times New Roman" w:hAnsi="Times New Roman" w:cs="Times New Roman"/>
                <w:sz w:val="28"/>
                <w:szCs w:val="28"/>
              </w:rPr>
              <w:t>Performance</w:t>
            </w:r>
            <w:proofErr w:type="spellEnd"/>
            <w:r w:rsidRPr="00126DD9">
              <w:rPr>
                <w:rFonts w:ascii="Times New Roman" w:hAnsi="Times New Roman" w:cs="Times New Roman"/>
                <w:sz w:val="28"/>
                <w:szCs w:val="28"/>
              </w:rPr>
              <w:t xml:space="preserve"> </w:t>
            </w:r>
            <w:proofErr w:type="spellStart"/>
            <w:r w:rsidRPr="00126DD9">
              <w:rPr>
                <w:rFonts w:ascii="Times New Roman" w:hAnsi="Times New Roman" w:cs="Times New Roman"/>
                <w:sz w:val="28"/>
                <w:szCs w:val="28"/>
              </w:rPr>
              <w:t>audit</w:t>
            </w:r>
            <w:proofErr w:type="spellEnd"/>
          </w:p>
        </w:tc>
        <w:tc>
          <w:tcPr>
            <w:tcW w:w="1843" w:type="dxa"/>
            <w:tcBorders>
              <w:top w:val="single" w:sz="4" w:space="0" w:color="auto"/>
              <w:left w:val="single" w:sz="4" w:space="0" w:color="auto"/>
              <w:bottom w:val="single" w:sz="4" w:space="0" w:color="auto"/>
              <w:right w:val="single" w:sz="4" w:space="0" w:color="auto"/>
            </w:tcBorders>
          </w:tcPr>
          <w:p w:rsidR="00AB43D9" w:rsidRPr="001112C9" w:rsidRDefault="00AB43D9" w:rsidP="006C0814">
            <w:pPr>
              <w:tabs>
                <w:tab w:val="left" w:pos="3930"/>
              </w:tabs>
              <w:ind w:left="-57" w:firstLine="142"/>
              <w:jc w:val="both"/>
              <w:rPr>
                <w:rFonts w:ascii="Times New Roman" w:hAnsi="Times New Roman" w:cs="Times New Roman"/>
                <w:sz w:val="28"/>
                <w:szCs w:val="28"/>
              </w:rPr>
            </w:pPr>
          </w:p>
        </w:tc>
      </w:tr>
      <w:tr w:rsidR="00AB43D9" w:rsidRPr="006627E8" w:rsidTr="006C0814">
        <w:trPr>
          <w:trHeight w:val="569"/>
        </w:trPr>
        <w:tc>
          <w:tcPr>
            <w:tcW w:w="959" w:type="dxa"/>
            <w:tcBorders>
              <w:top w:val="single" w:sz="4" w:space="0" w:color="auto"/>
              <w:left w:val="single" w:sz="4" w:space="0" w:color="auto"/>
              <w:bottom w:val="single" w:sz="4" w:space="0" w:color="auto"/>
              <w:right w:val="single" w:sz="4" w:space="0" w:color="auto"/>
            </w:tcBorders>
            <w:vAlign w:val="center"/>
          </w:tcPr>
          <w:p w:rsidR="00AB43D9" w:rsidRPr="001112C9" w:rsidRDefault="00AB43D9" w:rsidP="006C0814">
            <w:pPr>
              <w:tabs>
                <w:tab w:val="left" w:pos="3930"/>
              </w:tabs>
              <w:jc w:val="center"/>
              <w:rPr>
                <w:rFonts w:ascii="Times New Roman" w:hAnsi="Times New Roman" w:cs="Times New Roman"/>
                <w:sz w:val="28"/>
                <w:szCs w:val="28"/>
              </w:rPr>
            </w:pPr>
            <w:r w:rsidRPr="001112C9">
              <w:rPr>
                <w:rFonts w:ascii="Times New Roman" w:hAnsi="Times New Roman" w:cs="Times New Roman"/>
                <w:sz w:val="28"/>
                <w:szCs w:val="28"/>
              </w:rPr>
              <w:t>3</w:t>
            </w:r>
          </w:p>
        </w:tc>
        <w:tc>
          <w:tcPr>
            <w:tcW w:w="6662" w:type="dxa"/>
            <w:tcBorders>
              <w:top w:val="single" w:sz="4" w:space="0" w:color="auto"/>
              <w:left w:val="single" w:sz="4" w:space="0" w:color="auto"/>
              <w:bottom w:val="single" w:sz="4" w:space="0" w:color="auto"/>
              <w:right w:val="single" w:sz="4" w:space="0" w:color="auto"/>
            </w:tcBorders>
            <w:vAlign w:val="center"/>
          </w:tcPr>
          <w:p w:rsidR="00AB43D9" w:rsidRPr="001112C9" w:rsidRDefault="00126DD9" w:rsidP="006C0814">
            <w:pPr>
              <w:tabs>
                <w:tab w:val="left" w:pos="3930"/>
              </w:tabs>
              <w:rPr>
                <w:rFonts w:ascii="Times New Roman" w:hAnsi="Times New Roman" w:cs="Times New Roman"/>
                <w:sz w:val="28"/>
                <w:szCs w:val="28"/>
              </w:rPr>
            </w:pPr>
            <w:proofErr w:type="spellStart"/>
            <w:r w:rsidRPr="00126DD9">
              <w:rPr>
                <w:rFonts w:ascii="Times New Roman" w:hAnsi="Times New Roman" w:cs="Times New Roman"/>
                <w:sz w:val="28"/>
                <w:szCs w:val="28"/>
              </w:rPr>
              <w:t>Financial</w:t>
            </w:r>
            <w:proofErr w:type="spellEnd"/>
            <w:r w:rsidRPr="00126DD9">
              <w:rPr>
                <w:rFonts w:ascii="Times New Roman" w:hAnsi="Times New Roman" w:cs="Times New Roman"/>
                <w:sz w:val="28"/>
                <w:szCs w:val="28"/>
              </w:rPr>
              <w:t xml:space="preserve"> </w:t>
            </w:r>
            <w:proofErr w:type="spellStart"/>
            <w:r w:rsidRPr="00126DD9">
              <w:rPr>
                <w:rFonts w:ascii="Times New Roman" w:hAnsi="Times New Roman" w:cs="Times New Roman"/>
                <w:sz w:val="28"/>
                <w:szCs w:val="28"/>
              </w:rPr>
              <w:t>statement</w:t>
            </w:r>
            <w:proofErr w:type="spellEnd"/>
            <w:r w:rsidRPr="00126DD9">
              <w:rPr>
                <w:rFonts w:ascii="Times New Roman" w:hAnsi="Times New Roman" w:cs="Times New Roman"/>
                <w:sz w:val="28"/>
                <w:szCs w:val="28"/>
              </w:rPr>
              <w:t xml:space="preserve"> </w:t>
            </w:r>
            <w:proofErr w:type="spellStart"/>
            <w:r w:rsidRPr="00126DD9">
              <w:rPr>
                <w:rFonts w:ascii="Times New Roman" w:hAnsi="Times New Roman" w:cs="Times New Roman"/>
                <w:sz w:val="28"/>
                <w:szCs w:val="28"/>
              </w:rPr>
              <w:t>audit</w:t>
            </w:r>
            <w:proofErr w:type="spellEnd"/>
          </w:p>
        </w:tc>
        <w:tc>
          <w:tcPr>
            <w:tcW w:w="1843" w:type="dxa"/>
            <w:tcBorders>
              <w:top w:val="single" w:sz="4" w:space="0" w:color="auto"/>
              <w:left w:val="single" w:sz="4" w:space="0" w:color="auto"/>
              <w:bottom w:val="single" w:sz="4" w:space="0" w:color="auto"/>
              <w:right w:val="single" w:sz="4" w:space="0" w:color="auto"/>
            </w:tcBorders>
          </w:tcPr>
          <w:p w:rsidR="00AB43D9" w:rsidRPr="001112C9" w:rsidRDefault="00AB43D9" w:rsidP="006C0814">
            <w:pPr>
              <w:tabs>
                <w:tab w:val="left" w:pos="3930"/>
              </w:tabs>
              <w:ind w:left="-57" w:firstLine="142"/>
              <w:jc w:val="both"/>
              <w:rPr>
                <w:rFonts w:ascii="Times New Roman" w:hAnsi="Times New Roman" w:cs="Times New Roman"/>
                <w:sz w:val="28"/>
                <w:szCs w:val="28"/>
              </w:rPr>
            </w:pPr>
          </w:p>
        </w:tc>
      </w:tr>
      <w:tr w:rsidR="00AB43D9" w:rsidRPr="00126DD9" w:rsidTr="006C0814">
        <w:tc>
          <w:tcPr>
            <w:tcW w:w="959" w:type="dxa"/>
            <w:tcBorders>
              <w:top w:val="single" w:sz="4" w:space="0" w:color="auto"/>
              <w:left w:val="single" w:sz="4" w:space="0" w:color="auto"/>
              <w:bottom w:val="single" w:sz="4" w:space="0" w:color="auto"/>
              <w:right w:val="single" w:sz="4" w:space="0" w:color="auto"/>
            </w:tcBorders>
            <w:vAlign w:val="center"/>
          </w:tcPr>
          <w:p w:rsidR="00AB43D9" w:rsidRPr="001112C9" w:rsidRDefault="00AB43D9" w:rsidP="006C0814">
            <w:pPr>
              <w:tabs>
                <w:tab w:val="left" w:pos="3930"/>
              </w:tabs>
              <w:jc w:val="center"/>
              <w:rPr>
                <w:rFonts w:ascii="Times New Roman" w:hAnsi="Times New Roman" w:cs="Times New Roman"/>
                <w:sz w:val="28"/>
                <w:szCs w:val="28"/>
              </w:rPr>
            </w:pPr>
            <w:r w:rsidRPr="001112C9">
              <w:rPr>
                <w:rFonts w:ascii="Times New Roman" w:hAnsi="Times New Roman" w:cs="Times New Roman"/>
                <w:sz w:val="28"/>
                <w:szCs w:val="28"/>
              </w:rPr>
              <w:t>4</w:t>
            </w:r>
          </w:p>
        </w:tc>
        <w:tc>
          <w:tcPr>
            <w:tcW w:w="6662" w:type="dxa"/>
            <w:tcBorders>
              <w:top w:val="single" w:sz="4" w:space="0" w:color="auto"/>
              <w:left w:val="single" w:sz="4" w:space="0" w:color="auto"/>
              <w:bottom w:val="single" w:sz="4" w:space="0" w:color="auto"/>
              <w:right w:val="single" w:sz="4" w:space="0" w:color="auto"/>
            </w:tcBorders>
          </w:tcPr>
          <w:p w:rsidR="00AB43D9" w:rsidRPr="00126DD9" w:rsidRDefault="00126DD9" w:rsidP="006C0814">
            <w:pPr>
              <w:tabs>
                <w:tab w:val="left" w:pos="3930"/>
              </w:tabs>
              <w:ind w:left="-57"/>
              <w:jc w:val="both"/>
              <w:rPr>
                <w:rFonts w:ascii="Times New Roman" w:hAnsi="Times New Roman" w:cs="Times New Roman"/>
                <w:sz w:val="28"/>
                <w:szCs w:val="28"/>
                <w:lang w:val="en-US"/>
              </w:rPr>
            </w:pPr>
            <w:r w:rsidRPr="00126DD9">
              <w:rPr>
                <w:rFonts w:ascii="Times New Roman" w:hAnsi="Times New Roman" w:cs="Times New Roman"/>
                <w:sz w:val="28"/>
                <w:szCs w:val="28"/>
                <w:lang w:val="en-US"/>
              </w:rPr>
              <w:t xml:space="preserve">Maintaining accounting records and preparing financial statements in public sector institutions in accordance with the International Public Sector Accounting Standards </w:t>
            </w:r>
          </w:p>
        </w:tc>
        <w:tc>
          <w:tcPr>
            <w:tcW w:w="1843" w:type="dxa"/>
            <w:tcBorders>
              <w:top w:val="single" w:sz="4" w:space="0" w:color="auto"/>
              <w:left w:val="single" w:sz="4" w:space="0" w:color="auto"/>
              <w:bottom w:val="single" w:sz="4" w:space="0" w:color="auto"/>
              <w:right w:val="single" w:sz="4" w:space="0" w:color="auto"/>
            </w:tcBorders>
          </w:tcPr>
          <w:p w:rsidR="00AB43D9" w:rsidRPr="00126DD9" w:rsidRDefault="00AB43D9" w:rsidP="006C0814">
            <w:pPr>
              <w:tabs>
                <w:tab w:val="left" w:pos="3930"/>
              </w:tabs>
              <w:ind w:left="-57" w:firstLine="142"/>
              <w:jc w:val="both"/>
              <w:rPr>
                <w:rFonts w:ascii="Times New Roman" w:hAnsi="Times New Roman" w:cs="Times New Roman"/>
                <w:sz w:val="28"/>
                <w:szCs w:val="28"/>
                <w:lang w:val="en-US"/>
              </w:rPr>
            </w:pPr>
          </w:p>
        </w:tc>
      </w:tr>
      <w:tr w:rsidR="00AB43D9" w:rsidRPr="00126DD9" w:rsidTr="006C0814">
        <w:tc>
          <w:tcPr>
            <w:tcW w:w="959" w:type="dxa"/>
            <w:tcBorders>
              <w:top w:val="single" w:sz="4" w:space="0" w:color="auto"/>
              <w:left w:val="single" w:sz="4" w:space="0" w:color="auto"/>
              <w:bottom w:val="single" w:sz="4" w:space="0" w:color="auto"/>
              <w:right w:val="single" w:sz="4" w:space="0" w:color="auto"/>
            </w:tcBorders>
            <w:vAlign w:val="center"/>
          </w:tcPr>
          <w:p w:rsidR="00AB43D9" w:rsidRPr="001112C9" w:rsidRDefault="00AB43D9" w:rsidP="006C0814">
            <w:pPr>
              <w:tabs>
                <w:tab w:val="left" w:pos="3930"/>
              </w:tabs>
              <w:jc w:val="center"/>
              <w:rPr>
                <w:rFonts w:ascii="Times New Roman" w:hAnsi="Times New Roman" w:cs="Times New Roman"/>
                <w:sz w:val="28"/>
                <w:szCs w:val="28"/>
              </w:rPr>
            </w:pPr>
            <w:r w:rsidRPr="001112C9">
              <w:rPr>
                <w:rFonts w:ascii="Times New Roman" w:hAnsi="Times New Roman" w:cs="Times New Roman"/>
                <w:sz w:val="28"/>
                <w:szCs w:val="28"/>
              </w:rPr>
              <w:t>5</w:t>
            </w:r>
          </w:p>
        </w:tc>
        <w:tc>
          <w:tcPr>
            <w:tcW w:w="6662" w:type="dxa"/>
            <w:tcBorders>
              <w:top w:val="single" w:sz="4" w:space="0" w:color="auto"/>
              <w:left w:val="single" w:sz="4" w:space="0" w:color="auto"/>
              <w:bottom w:val="single" w:sz="4" w:space="0" w:color="auto"/>
              <w:right w:val="single" w:sz="4" w:space="0" w:color="auto"/>
            </w:tcBorders>
          </w:tcPr>
          <w:p w:rsidR="00AB43D9" w:rsidRPr="00126DD9" w:rsidRDefault="00126DD9" w:rsidP="006C0814">
            <w:pPr>
              <w:tabs>
                <w:tab w:val="left" w:pos="3930"/>
              </w:tabs>
              <w:ind w:left="-57"/>
              <w:jc w:val="both"/>
              <w:rPr>
                <w:rFonts w:ascii="Times New Roman" w:hAnsi="Times New Roman" w:cs="Times New Roman"/>
                <w:sz w:val="28"/>
                <w:szCs w:val="28"/>
                <w:lang w:val="en-US"/>
              </w:rPr>
            </w:pPr>
            <w:r w:rsidRPr="00126DD9">
              <w:rPr>
                <w:rFonts w:ascii="Times New Roman" w:hAnsi="Times New Roman" w:cs="Times New Roman"/>
                <w:sz w:val="28"/>
                <w:szCs w:val="28"/>
                <w:lang w:val="en-US"/>
              </w:rPr>
              <w:t>Accounting and preparation of financial statements in the quasi-public sector in accordance with International Financial Reporting Standards</w:t>
            </w:r>
          </w:p>
        </w:tc>
        <w:tc>
          <w:tcPr>
            <w:tcW w:w="1843" w:type="dxa"/>
            <w:tcBorders>
              <w:top w:val="single" w:sz="4" w:space="0" w:color="auto"/>
              <w:left w:val="single" w:sz="4" w:space="0" w:color="auto"/>
              <w:bottom w:val="single" w:sz="4" w:space="0" w:color="auto"/>
              <w:right w:val="single" w:sz="4" w:space="0" w:color="auto"/>
            </w:tcBorders>
          </w:tcPr>
          <w:p w:rsidR="00AB43D9" w:rsidRPr="00126DD9" w:rsidRDefault="00AB43D9" w:rsidP="006C0814">
            <w:pPr>
              <w:tabs>
                <w:tab w:val="left" w:pos="3930"/>
              </w:tabs>
              <w:ind w:left="-57" w:hanging="49"/>
              <w:jc w:val="both"/>
              <w:rPr>
                <w:rFonts w:ascii="Times New Roman" w:hAnsi="Times New Roman" w:cs="Times New Roman"/>
                <w:sz w:val="28"/>
                <w:szCs w:val="28"/>
                <w:lang w:val="en-US"/>
              </w:rPr>
            </w:pPr>
          </w:p>
        </w:tc>
      </w:tr>
    </w:tbl>
    <w:p w:rsidR="00AB43D9" w:rsidRPr="00126DD9" w:rsidRDefault="00AB43D9" w:rsidP="00AB43D9">
      <w:pPr>
        <w:tabs>
          <w:tab w:val="left" w:pos="3930"/>
        </w:tabs>
        <w:spacing w:after="0" w:line="240" w:lineRule="auto"/>
        <w:rPr>
          <w:rFonts w:ascii="Times New Roman" w:hAnsi="Times New Roman" w:cs="Times New Roman"/>
          <w:sz w:val="28"/>
          <w:szCs w:val="28"/>
          <w:lang w:val="en-US"/>
        </w:rPr>
      </w:pPr>
    </w:p>
    <w:p w:rsidR="00AB43D9" w:rsidRPr="002D5226" w:rsidRDefault="00126DD9" w:rsidP="00AB43D9">
      <w:pPr>
        <w:tabs>
          <w:tab w:val="left" w:pos="3930"/>
        </w:tabs>
        <w:spacing w:after="0" w:line="240" w:lineRule="auto"/>
        <w:rPr>
          <w:rFonts w:ascii="Times New Roman" w:hAnsi="Times New Roman" w:cs="Times New Roman"/>
          <w:sz w:val="28"/>
          <w:szCs w:val="28"/>
          <w:lang w:val="en-US"/>
        </w:rPr>
      </w:pPr>
      <w:r w:rsidRPr="002D5226">
        <w:rPr>
          <w:rFonts w:ascii="Times New Roman" w:hAnsi="Times New Roman" w:cs="Times New Roman"/>
          <w:sz w:val="28"/>
          <w:szCs w:val="28"/>
          <w:lang w:val="en-US"/>
        </w:rPr>
        <w:t>Applied</w:t>
      </w:r>
      <w:r w:rsidR="00173706">
        <w:rPr>
          <w:rFonts w:ascii="Times New Roman" w:hAnsi="Times New Roman" w:cs="Times New Roman"/>
          <w:sz w:val="28"/>
          <w:szCs w:val="28"/>
        </w:rPr>
        <w:t xml:space="preserve"> </w:t>
      </w:r>
      <w:r w:rsidRPr="002D5226">
        <w:rPr>
          <w:rFonts w:ascii="Times New Roman" w:hAnsi="Times New Roman" w:cs="Times New Roman"/>
          <w:sz w:val="28"/>
          <w:szCs w:val="28"/>
          <w:lang w:val="en-US"/>
        </w:rPr>
        <w:t>qualification</w:t>
      </w:r>
      <w:r w:rsidR="00AB43D9" w:rsidRPr="002D5226">
        <w:rPr>
          <w:rFonts w:ascii="Times New Roman" w:hAnsi="Times New Roman" w:cs="Times New Roman"/>
          <w:sz w:val="28"/>
          <w:szCs w:val="28"/>
          <w:lang w:val="en-US"/>
        </w:rPr>
        <w:t>:</w:t>
      </w:r>
      <w:r w:rsidR="00173706">
        <w:rPr>
          <w:rFonts w:ascii="Times New Roman" w:hAnsi="Times New Roman" w:cs="Times New Roman"/>
          <w:sz w:val="28"/>
          <w:szCs w:val="28"/>
        </w:rPr>
        <w:t xml:space="preserve"> </w:t>
      </w:r>
      <w:r w:rsidR="00AB43D9" w:rsidRPr="002D5226">
        <w:rPr>
          <w:rFonts w:ascii="Times New Roman" w:hAnsi="Times New Roman" w:cs="Times New Roman"/>
          <w:sz w:val="28"/>
          <w:szCs w:val="28"/>
          <w:lang w:val="en-US"/>
        </w:rPr>
        <w:t xml:space="preserve">________________________________________ </w:t>
      </w:r>
    </w:p>
    <w:p w:rsidR="00AB43D9" w:rsidRPr="002D5226" w:rsidRDefault="00AB43D9" w:rsidP="002D5226">
      <w:pPr>
        <w:tabs>
          <w:tab w:val="left" w:pos="3930"/>
        </w:tabs>
        <w:spacing w:after="0" w:line="240" w:lineRule="auto"/>
        <w:jc w:val="right"/>
        <w:rPr>
          <w:rFonts w:ascii="Times New Roman" w:hAnsi="Times New Roman" w:cs="Times New Roman"/>
          <w:sz w:val="28"/>
          <w:szCs w:val="28"/>
          <w:lang w:val="en-US"/>
        </w:rPr>
      </w:pPr>
      <w:r w:rsidRPr="002D5226">
        <w:rPr>
          <w:rFonts w:ascii="Times New Roman" w:hAnsi="Times New Roman" w:cs="Times New Roman"/>
          <w:i/>
          <w:sz w:val="24"/>
          <w:szCs w:val="24"/>
          <w:lang w:val="en-US"/>
        </w:rPr>
        <w:t xml:space="preserve">                                                   (</w:t>
      </w:r>
      <w:r w:rsidR="002D5226" w:rsidRPr="002D5226">
        <w:rPr>
          <w:rFonts w:ascii="Times New Roman" w:hAnsi="Times New Roman" w:cs="Times New Roman"/>
          <w:i/>
          <w:sz w:val="24"/>
          <w:szCs w:val="24"/>
          <w:lang w:val="en-US"/>
        </w:rPr>
        <w:t>Specify the level (State Auditor / Internal State Auditor in the relevant field)</w:t>
      </w:r>
      <w:r w:rsidRPr="002D5226">
        <w:rPr>
          <w:rFonts w:ascii="Times New Roman" w:hAnsi="Times New Roman" w:cs="Times New Roman"/>
          <w:i/>
          <w:sz w:val="24"/>
          <w:szCs w:val="24"/>
          <w:lang w:val="en-US"/>
        </w:rPr>
        <w:t>)</w:t>
      </w:r>
    </w:p>
    <w:p w:rsidR="00AB43D9" w:rsidRPr="002D5226" w:rsidRDefault="002D5226" w:rsidP="00AB43D9">
      <w:pPr>
        <w:tabs>
          <w:tab w:val="left" w:pos="3930"/>
        </w:tabs>
        <w:spacing w:after="0" w:line="240" w:lineRule="auto"/>
        <w:jc w:val="both"/>
        <w:rPr>
          <w:rFonts w:ascii="Times New Roman" w:hAnsi="Times New Roman" w:cs="Times New Roman"/>
          <w:sz w:val="28"/>
          <w:szCs w:val="28"/>
          <w:lang w:val="en-US"/>
        </w:rPr>
      </w:pPr>
      <w:r w:rsidRPr="002D5226">
        <w:rPr>
          <w:rFonts w:ascii="Times New Roman" w:hAnsi="Times New Roman" w:cs="Times New Roman"/>
          <w:sz w:val="28"/>
          <w:szCs w:val="28"/>
          <w:lang w:val="en-US"/>
        </w:rPr>
        <w:t>Home address</w:t>
      </w:r>
      <w:r w:rsidR="00AB43D9" w:rsidRPr="002D5226">
        <w:rPr>
          <w:rFonts w:ascii="Times New Roman" w:hAnsi="Times New Roman" w:cs="Times New Roman"/>
          <w:sz w:val="28"/>
          <w:szCs w:val="28"/>
          <w:lang w:val="en-US"/>
        </w:rPr>
        <w:t xml:space="preserve">: _______________________________________________ </w:t>
      </w:r>
    </w:p>
    <w:p w:rsidR="00AB43D9" w:rsidRPr="002D5226" w:rsidRDefault="002D5226" w:rsidP="00AB43D9">
      <w:pPr>
        <w:tabs>
          <w:tab w:val="left" w:pos="3930"/>
        </w:tabs>
        <w:spacing w:after="0" w:line="240" w:lineRule="auto"/>
        <w:jc w:val="both"/>
        <w:rPr>
          <w:rFonts w:ascii="Times New Roman" w:hAnsi="Times New Roman" w:cs="Times New Roman"/>
          <w:sz w:val="28"/>
          <w:szCs w:val="28"/>
          <w:lang w:val="en-US"/>
        </w:rPr>
      </w:pPr>
      <w:r w:rsidRPr="002D5226">
        <w:rPr>
          <w:rFonts w:ascii="Times New Roman" w:hAnsi="Times New Roman" w:cs="Times New Roman"/>
          <w:sz w:val="28"/>
          <w:szCs w:val="28"/>
          <w:lang w:val="en-US"/>
        </w:rPr>
        <w:t>Examination site (address)</w:t>
      </w:r>
      <w:r w:rsidR="00173706" w:rsidRPr="00173706">
        <w:rPr>
          <w:rFonts w:ascii="Times New Roman" w:hAnsi="Times New Roman" w:cs="Times New Roman"/>
          <w:sz w:val="28"/>
          <w:szCs w:val="28"/>
          <w:lang w:val="en-US"/>
        </w:rPr>
        <w:t xml:space="preserve">: </w:t>
      </w:r>
      <w:r w:rsidR="00AB43D9" w:rsidRPr="002D5226">
        <w:rPr>
          <w:rFonts w:ascii="Times New Roman" w:hAnsi="Times New Roman" w:cs="Times New Roman"/>
          <w:sz w:val="28"/>
          <w:szCs w:val="28"/>
          <w:lang w:val="en-US"/>
        </w:rPr>
        <w:t>_______________________________________</w:t>
      </w:r>
    </w:p>
    <w:p w:rsidR="00AB43D9" w:rsidRPr="002D5226" w:rsidRDefault="002D5226" w:rsidP="00AB43D9">
      <w:pPr>
        <w:tabs>
          <w:tab w:val="left" w:pos="393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Work/home number</w:t>
      </w:r>
      <w:r w:rsidR="00AB43D9" w:rsidRPr="002D5226">
        <w:rPr>
          <w:rFonts w:ascii="Times New Roman" w:hAnsi="Times New Roman" w:cs="Times New Roman"/>
          <w:sz w:val="28"/>
          <w:szCs w:val="28"/>
          <w:lang w:val="en-US"/>
        </w:rPr>
        <w:t>:</w:t>
      </w:r>
      <w:r w:rsidR="00173706" w:rsidRPr="00173706">
        <w:rPr>
          <w:rFonts w:ascii="Times New Roman" w:hAnsi="Times New Roman" w:cs="Times New Roman"/>
          <w:sz w:val="28"/>
          <w:szCs w:val="28"/>
          <w:lang w:val="en-US"/>
        </w:rPr>
        <w:t xml:space="preserve"> </w:t>
      </w:r>
      <w:r w:rsidR="00AB43D9" w:rsidRPr="002D5226">
        <w:rPr>
          <w:rFonts w:ascii="Times New Roman" w:hAnsi="Times New Roman" w:cs="Times New Roman"/>
          <w:sz w:val="28"/>
          <w:szCs w:val="28"/>
          <w:lang w:val="en-US"/>
        </w:rPr>
        <w:t>_________________________________</w:t>
      </w:r>
    </w:p>
    <w:p w:rsidR="00AB43D9" w:rsidRPr="002D5226" w:rsidRDefault="002D5226" w:rsidP="00AB43D9">
      <w:pPr>
        <w:tabs>
          <w:tab w:val="left" w:pos="3930"/>
        </w:tabs>
        <w:spacing w:after="0" w:line="240" w:lineRule="auto"/>
        <w:rPr>
          <w:rFonts w:ascii="Times New Roman" w:hAnsi="Times New Roman" w:cs="Times New Roman"/>
          <w:sz w:val="28"/>
          <w:szCs w:val="28"/>
          <w:lang w:val="en-US"/>
        </w:rPr>
      </w:pPr>
      <w:r w:rsidRPr="002D5226">
        <w:rPr>
          <w:rFonts w:ascii="Times New Roman" w:hAnsi="Times New Roman" w:cs="Times New Roman"/>
          <w:sz w:val="28"/>
          <w:szCs w:val="28"/>
          <w:lang w:val="en-US"/>
        </w:rPr>
        <w:t>Mobile phone number (WhatsApp)</w:t>
      </w:r>
      <w:r w:rsidR="00AB43D9" w:rsidRPr="002D5226">
        <w:rPr>
          <w:rFonts w:ascii="Times New Roman" w:hAnsi="Times New Roman" w:cs="Times New Roman"/>
          <w:sz w:val="28"/>
          <w:szCs w:val="28"/>
          <w:lang w:val="en-US"/>
        </w:rPr>
        <w:t>:  _________________________________</w:t>
      </w:r>
    </w:p>
    <w:p w:rsidR="00AB43D9" w:rsidRPr="00A02D82" w:rsidRDefault="002D5226" w:rsidP="00AB43D9">
      <w:pPr>
        <w:tabs>
          <w:tab w:val="left" w:pos="3930"/>
        </w:tabs>
        <w:spacing w:after="0" w:line="240" w:lineRule="auto"/>
        <w:jc w:val="both"/>
        <w:rPr>
          <w:rFonts w:ascii="Times New Roman" w:hAnsi="Times New Roman" w:cs="Times New Roman"/>
          <w:i/>
          <w:sz w:val="28"/>
          <w:szCs w:val="28"/>
        </w:rPr>
      </w:pPr>
      <w:r>
        <w:rPr>
          <w:rFonts w:ascii="Times New Roman" w:hAnsi="Times New Roman" w:cs="Times New Roman"/>
          <w:sz w:val="28"/>
          <w:szCs w:val="28"/>
          <w:lang w:val="en-US"/>
        </w:rPr>
        <w:t>Email</w:t>
      </w:r>
      <w:r w:rsidR="00AB43D9" w:rsidRPr="0006534D">
        <w:rPr>
          <w:rFonts w:ascii="Times New Roman" w:hAnsi="Times New Roman" w:cs="Times New Roman"/>
          <w:sz w:val="28"/>
          <w:szCs w:val="28"/>
        </w:rPr>
        <w:t>: ______________________________________</w:t>
      </w:r>
      <w:r w:rsidR="00AB43D9">
        <w:rPr>
          <w:rFonts w:ascii="Times New Roman" w:hAnsi="Times New Roman" w:cs="Times New Roman"/>
          <w:sz w:val="28"/>
          <w:szCs w:val="28"/>
        </w:rPr>
        <w:t xml:space="preserve">__ </w:t>
      </w:r>
      <w:r w:rsidR="00AB43D9" w:rsidRPr="0006534D">
        <w:rPr>
          <w:rFonts w:ascii="Times New Roman" w:hAnsi="Times New Roman" w:cs="Times New Roman"/>
          <w:sz w:val="28"/>
          <w:szCs w:val="28"/>
        </w:rPr>
        <w:t xml:space="preserve">      </w:t>
      </w:r>
    </w:p>
    <w:p w:rsidR="002D5226" w:rsidRPr="002D5226" w:rsidRDefault="002D5226" w:rsidP="00AB43D9">
      <w:pPr>
        <w:tabs>
          <w:tab w:val="left" w:pos="3930"/>
        </w:tabs>
        <w:spacing w:after="0" w:line="240" w:lineRule="auto"/>
        <w:rPr>
          <w:rFonts w:ascii="Times New Roman" w:hAnsi="Times New Roman" w:cs="Times New Roman"/>
          <w:sz w:val="28"/>
          <w:szCs w:val="28"/>
          <w:lang w:val="en-US"/>
        </w:rPr>
      </w:pPr>
      <w:r w:rsidRPr="002D5226">
        <w:rPr>
          <w:rFonts w:ascii="Times New Roman" w:hAnsi="Times New Roman" w:cs="Times New Roman"/>
          <w:sz w:val="28"/>
          <w:szCs w:val="28"/>
          <w:lang w:val="en-US"/>
        </w:rPr>
        <w:t>Attached to this application is a copy of my identity document.</w:t>
      </w:r>
    </w:p>
    <w:p w:rsidR="00AB43D9" w:rsidRPr="002D5226" w:rsidRDefault="002D5226" w:rsidP="00AB43D9">
      <w:pPr>
        <w:tabs>
          <w:tab w:val="left" w:pos="3930"/>
        </w:tabs>
        <w:spacing w:after="0" w:line="240" w:lineRule="auto"/>
        <w:rPr>
          <w:rFonts w:ascii="Times New Roman" w:hAnsi="Times New Roman" w:cs="Times New Roman"/>
          <w:sz w:val="28"/>
          <w:szCs w:val="28"/>
          <w:lang w:val="en-US"/>
        </w:rPr>
      </w:pPr>
      <w:r w:rsidRPr="002D5226">
        <w:rPr>
          <w:rFonts w:ascii="Times New Roman" w:hAnsi="Times New Roman" w:cs="Times New Roman"/>
          <w:iCs/>
          <w:sz w:val="28"/>
          <w:szCs w:val="28"/>
          <w:lang w:val="en-US"/>
        </w:rPr>
        <w:t>I have familiarized myself with the Certification Rules for individuals seeking the qualification of State Auditor and I agree to them.</w:t>
      </w:r>
      <w:r w:rsidR="00AB43D9" w:rsidRPr="002D5226">
        <w:rPr>
          <w:rFonts w:ascii="Times New Roman" w:hAnsi="Times New Roman" w:cs="Times New Roman"/>
          <w:sz w:val="28"/>
          <w:szCs w:val="28"/>
          <w:lang w:val="en-US"/>
        </w:rPr>
        <w:t xml:space="preserve">             </w:t>
      </w:r>
    </w:p>
    <w:p w:rsidR="00AB43D9" w:rsidRPr="002D5226" w:rsidRDefault="00AB43D9" w:rsidP="00AB43D9">
      <w:pPr>
        <w:tabs>
          <w:tab w:val="left" w:pos="3930"/>
        </w:tabs>
        <w:spacing w:after="0" w:line="240" w:lineRule="auto"/>
        <w:rPr>
          <w:rFonts w:ascii="Times New Roman" w:hAnsi="Times New Roman" w:cs="Times New Roman"/>
          <w:sz w:val="28"/>
          <w:szCs w:val="28"/>
          <w:lang w:val="en-US"/>
        </w:rPr>
      </w:pPr>
    </w:p>
    <w:p w:rsidR="00AB43D9" w:rsidRPr="002D5226" w:rsidRDefault="00AB43D9" w:rsidP="00AB43D9">
      <w:pPr>
        <w:tabs>
          <w:tab w:val="left" w:pos="3930"/>
        </w:tabs>
        <w:spacing w:after="0" w:line="240" w:lineRule="auto"/>
        <w:jc w:val="center"/>
        <w:rPr>
          <w:rFonts w:ascii="Times New Roman" w:hAnsi="Times New Roman" w:cs="Times New Roman"/>
          <w:sz w:val="28"/>
          <w:szCs w:val="28"/>
          <w:lang w:val="en-US"/>
        </w:rPr>
      </w:pPr>
      <w:r w:rsidRPr="002D5226">
        <w:rPr>
          <w:rFonts w:ascii="Times New Roman" w:hAnsi="Times New Roman" w:cs="Times New Roman"/>
          <w:b/>
          <w:sz w:val="28"/>
          <w:szCs w:val="28"/>
          <w:lang w:val="en-US"/>
        </w:rPr>
        <w:t xml:space="preserve">                      </w:t>
      </w:r>
      <w:r w:rsidR="00126DD9">
        <w:rPr>
          <w:rFonts w:ascii="Times New Roman" w:hAnsi="Times New Roman" w:cs="Times New Roman"/>
          <w:b/>
          <w:sz w:val="28"/>
          <w:szCs w:val="28"/>
          <w:lang w:val="en-US"/>
        </w:rPr>
        <w:t>Sign</w:t>
      </w:r>
      <w:r w:rsidR="002D5226">
        <w:rPr>
          <w:rFonts w:ascii="Times New Roman" w:hAnsi="Times New Roman" w:cs="Times New Roman"/>
          <w:b/>
          <w:sz w:val="28"/>
          <w:szCs w:val="28"/>
          <w:lang w:val="en-US"/>
        </w:rPr>
        <w:t>ature</w:t>
      </w:r>
    </w:p>
    <w:p w:rsidR="00AB43D9" w:rsidRDefault="00AB43D9" w:rsidP="00AB43D9">
      <w:pPr>
        <w:tabs>
          <w:tab w:val="left" w:pos="3930"/>
        </w:tabs>
        <w:spacing w:after="0" w:line="240" w:lineRule="auto"/>
        <w:rPr>
          <w:rFonts w:ascii="Times New Roman" w:hAnsi="Times New Roman" w:cs="Times New Roman"/>
          <w:b/>
          <w:sz w:val="28"/>
          <w:szCs w:val="28"/>
        </w:rPr>
      </w:pPr>
    </w:p>
    <w:p w:rsidR="00AB43D9" w:rsidRPr="00371FFD" w:rsidRDefault="00AB43D9" w:rsidP="00AB43D9">
      <w:pPr>
        <w:tabs>
          <w:tab w:val="left" w:pos="3930"/>
        </w:tabs>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126DD9">
        <w:rPr>
          <w:rFonts w:ascii="Times New Roman" w:hAnsi="Times New Roman" w:cs="Times New Roman"/>
          <w:b/>
          <w:sz w:val="28"/>
          <w:szCs w:val="28"/>
          <w:lang w:val="en-US"/>
        </w:rPr>
        <w:t>Date</w:t>
      </w:r>
      <w:r>
        <w:rPr>
          <w:rFonts w:ascii="Times New Roman" w:hAnsi="Times New Roman" w:cs="Times New Roman"/>
          <w:b/>
          <w:sz w:val="28"/>
          <w:szCs w:val="28"/>
        </w:rPr>
        <w:t xml:space="preserve"> «____»___________2025</w:t>
      </w:r>
    </w:p>
    <w:p w:rsidR="00AB43D9" w:rsidRPr="00E01172" w:rsidRDefault="00AB43D9" w:rsidP="00E01172">
      <w:pPr>
        <w:rPr>
          <w:rFonts w:ascii="Times New Roman" w:hAnsi="Times New Roman" w:cs="Times New Roman"/>
          <w:sz w:val="32"/>
          <w:szCs w:val="32"/>
          <w:lang w:val="en-US"/>
        </w:rPr>
      </w:pPr>
    </w:p>
    <w:sectPr w:rsidR="00AB43D9" w:rsidRPr="00E01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C36DC"/>
    <w:multiLevelType w:val="hybridMultilevel"/>
    <w:tmpl w:val="84507A0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3D97262"/>
    <w:multiLevelType w:val="hybridMultilevel"/>
    <w:tmpl w:val="DD1AF1F6"/>
    <w:lvl w:ilvl="0" w:tplc="1856F1FA">
      <w:start w:val="1"/>
      <w:numFmt w:val="bullet"/>
      <w:lvlText w:val=""/>
      <w:lvlJc w:val="left"/>
      <w:pPr>
        <w:ind w:left="805" w:hanging="360"/>
      </w:pPr>
      <w:rPr>
        <w:rFonts w:ascii="Wingdings" w:hAnsi="Wingdings" w:hint="default"/>
        <w:sz w:val="28"/>
        <w:szCs w:val="28"/>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 w15:restartNumberingAfterBreak="0">
    <w:nsid w:val="2893480F"/>
    <w:multiLevelType w:val="multilevel"/>
    <w:tmpl w:val="33222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ED353E"/>
    <w:multiLevelType w:val="hybridMultilevel"/>
    <w:tmpl w:val="61464A24"/>
    <w:lvl w:ilvl="0" w:tplc="08BA399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037077"/>
    <w:multiLevelType w:val="multilevel"/>
    <w:tmpl w:val="A9B04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9C6997"/>
    <w:multiLevelType w:val="hybridMultilevel"/>
    <w:tmpl w:val="332A5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D43952"/>
    <w:multiLevelType w:val="hybridMultilevel"/>
    <w:tmpl w:val="79088368"/>
    <w:lvl w:ilvl="0" w:tplc="A47EDF72">
      <w:start w:val="1"/>
      <w:numFmt w:val="decimal"/>
      <w:lvlText w:val="%1."/>
      <w:lvlJc w:val="left"/>
      <w:pPr>
        <w:ind w:left="644"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6C"/>
    <w:rsid w:val="00117205"/>
    <w:rsid w:val="00126DD9"/>
    <w:rsid w:val="00173706"/>
    <w:rsid w:val="002D5226"/>
    <w:rsid w:val="00350E5F"/>
    <w:rsid w:val="008B3F6C"/>
    <w:rsid w:val="009574A2"/>
    <w:rsid w:val="00AB43D9"/>
    <w:rsid w:val="00DE1FBF"/>
    <w:rsid w:val="00E01172"/>
    <w:rsid w:val="00EA0913"/>
    <w:rsid w:val="00F77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9B4B"/>
  <w15:chartTrackingRefBased/>
  <w15:docId w15:val="{FF787166-94BB-452B-887D-4A5E5DC6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1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1172"/>
    <w:rPr>
      <w:b/>
      <w:bCs/>
    </w:rPr>
  </w:style>
  <w:style w:type="character" w:styleId="a5">
    <w:name w:val="Hyperlink"/>
    <w:basedOn w:val="a0"/>
    <w:uiPriority w:val="99"/>
    <w:semiHidden/>
    <w:unhideWhenUsed/>
    <w:rsid w:val="00E01172"/>
    <w:rPr>
      <w:color w:val="0000FF"/>
      <w:u w:val="single"/>
    </w:rPr>
  </w:style>
  <w:style w:type="paragraph" w:styleId="a6">
    <w:name w:val="List Paragraph"/>
    <w:basedOn w:val="a"/>
    <w:uiPriority w:val="34"/>
    <w:qFormat/>
    <w:rsid w:val="00E01172"/>
    <w:pPr>
      <w:ind w:left="720"/>
      <w:contextualSpacing/>
    </w:pPr>
  </w:style>
  <w:style w:type="character" w:styleId="a7">
    <w:name w:val="Emphasis"/>
    <w:basedOn w:val="a0"/>
    <w:uiPriority w:val="20"/>
    <w:qFormat/>
    <w:rsid w:val="00EA0913"/>
    <w:rPr>
      <w:i/>
      <w:iCs/>
    </w:rPr>
  </w:style>
  <w:style w:type="table" w:styleId="a8">
    <w:name w:val="Table Grid"/>
    <w:basedOn w:val="a1"/>
    <w:uiPriority w:val="59"/>
    <w:rsid w:val="00AB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30308">
      <w:bodyDiv w:val="1"/>
      <w:marLeft w:val="0"/>
      <w:marRight w:val="0"/>
      <w:marTop w:val="0"/>
      <w:marBottom w:val="0"/>
      <w:divBdr>
        <w:top w:val="none" w:sz="0" w:space="0" w:color="auto"/>
        <w:left w:val="none" w:sz="0" w:space="0" w:color="auto"/>
        <w:bottom w:val="none" w:sz="0" w:space="0" w:color="auto"/>
        <w:right w:val="none" w:sz="0" w:space="0" w:color="auto"/>
      </w:divBdr>
    </w:div>
    <w:div w:id="628240889">
      <w:bodyDiv w:val="1"/>
      <w:marLeft w:val="0"/>
      <w:marRight w:val="0"/>
      <w:marTop w:val="0"/>
      <w:marBottom w:val="0"/>
      <w:divBdr>
        <w:top w:val="none" w:sz="0" w:space="0" w:color="auto"/>
        <w:left w:val="none" w:sz="0" w:space="0" w:color="auto"/>
        <w:bottom w:val="none" w:sz="0" w:space="0" w:color="auto"/>
        <w:right w:val="none" w:sz="0" w:space="0" w:color="auto"/>
      </w:divBdr>
    </w:div>
    <w:div w:id="1403529896">
      <w:bodyDiv w:val="1"/>
      <w:marLeft w:val="0"/>
      <w:marRight w:val="0"/>
      <w:marTop w:val="0"/>
      <w:marBottom w:val="0"/>
      <w:divBdr>
        <w:top w:val="none" w:sz="0" w:space="0" w:color="auto"/>
        <w:left w:val="none" w:sz="0" w:space="0" w:color="auto"/>
        <w:bottom w:val="none" w:sz="0" w:space="0" w:color="auto"/>
        <w:right w:val="none" w:sz="0" w:space="0" w:color="auto"/>
      </w:divBdr>
    </w:div>
    <w:div w:id="1645311346">
      <w:bodyDiv w:val="1"/>
      <w:marLeft w:val="0"/>
      <w:marRight w:val="0"/>
      <w:marTop w:val="0"/>
      <w:marBottom w:val="0"/>
      <w:divBdr>
        <w:top w:val="none" w:sz="0" w:space="0" w:color="auto"/>
        <w:left w:val="none" w:sz="0" w:space="0" w:color="auto"/>
        <w:bottom w:val="none" w:sz="0" w:space="0" w:color="auto"/>
        <w:right w:val="none" w:sz="0" w:space="0" w:color="auto"/>
      </w:divBdr>
    </w:div>
    <w:div w:id="1778519412">
      <w:bodyDiv w:val="1"/>
      <w:marLeft w:val="0"/>
      <w:marRight w:val="0"/>
      <w:marTop w:val="0"/>
      <w:marBottom w:val="0"/>
      <w:divBdr>
        <w:top w:val="none" w:sz="0" w:space="0" w:color="auto"/>
        <w:left w:val="none" w:sz="0" w:space="0" w:color="auto"/>
        <w:bottom w:val="none" w:sz="0" w:space="0" w:color="auto"/>
        <w:right w:val="none" w:sz="0" w:space="0" w:color="auto"/>
      </w:divBdr>
    </w:div>
    <w:div w:id="18418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ifn.kz" TargetMode="External"/><Relationship Id="rId5" Type="http://schemas.openxmlformats.org/officeDocument/2006/relationships/hyperlink" Target="http://www.cifn.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472</Words>
  <Characters>2696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2025-07-23T06:01:00Z</dcterms:created>
  <dcterms:modified xsi:type="dcterms:W3CDTF">2025-07-23T09:17:00Z</dcterms:modified>
</cp:coreProperties>
</file>