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07623" w14:textId="77777777" w:rsidR="004A5B4E" w:rsidRPr="004A5B4E" w:rsidRDefault="004A5B4E" w:rsidP="004A5B4E">
      <w:pPr>
        <w:shd w:val="clear" w:color="auto" w:fill="FFFFFF"/>
        <w:jc w:val="center"/>
        <w:textAlignment w:val="baseline"/>
        <w:rPr>
          <w:rFonts w:asciiTheme="majorBidi" w:hAnsiTheme="majorBidi" w:cstheme="majorBidi"/>
          <w:b/>
          <w:bCs/>
          <w:color w:val="000000"/>
          <w:spacing w:val="2"/>
        </w:rPr>
      </w:pPr>
      <w:r w:rsidRPr="004A5B4E">
        <w:rPr>
          <w:rFonts w:asciiTheme="majorBidi" w:hAnsiTheme="majorBidi" w:cstheme="majorBidi"/>
          <w:b/>
          <w:bCs/>
          <w:color w:val="000000"/>
          <w:spacing w:val="2"/>
        </w:rPr>
        <w:t>Список публикаций в международных рецензируемых изданиях</w:t>
      </w:r>
    </w:p>
    <w:p w14:paraId="52E0D728" w14:textId="15F5C45C" w:rsidR="004A5B4E" w:rsidRPr="00244D18" w:rsidRDefault="004A5B4E" w:rsidP="004A5B4E">
      <w:pPr>
        <w:shd w:val="clear" w:color="auto" w:fill="FFFFFF"/>
        <w:jc w:val="center"/>
        <w:textAlignment w:val="baseline"/>
        <w:rPr>
          <w:rFonts w:asciiTheme="majorBidi" w:hAnsiTheme="majorBidi" w:cstheme="majorBidi"/>
          <w:color w:val="000000"/>
          <w:spacing w:val="2"/>
        </w:rPr>
      </w:pPr>
      <w:r w:rsidRPr="004A5B4E">
        <w:rPr>
          <w:rFonts w:asciiTheme="majorBidi" w:hAnsiTheme="majorBidi" w:cstheme="majorBidi"/>
          <w:color w:val="000000"/>
          <w:spacing w:val="2"/>
        </w:rPr>
        <w:t>Фамилия</w:t>
      </w:r>
      <w:r w:rsidRPr="00244D18">
        <w:rPr>
          <w:rFonts w:asciiTheme="majorBidi" w:hAnsiTheme="majorBidi" w:cstheme="majorBidi"/>
          <w:color w:val="000000"/>
          <w:spacing w:val="2"/>
        </w:rPr>
        <w:t xml:space="preserve"> </w:t>
      </w:r>
      <w:r w:rsidRPr="004A5B4E">
        <w:rPr>
          <w:rFonts w:asciiTheme="majorBidi" w:hAnsiTheme="majorBidi" w:cstheme="majorBidi"/>
          <w:color w:val="000000"/>
          <w:spacing w:val="2"/>
        </w:rPr>
        <w:t>претендента</w:t>
      </w:r>
      <w:r w:rsidRPr="00244D18">
        <w:rPr>
          <w:rFonts w:asciiTheme="majorBidi" w:hAnsiTheme="majorBidi" w:cstheme="majorBidi"/>
          <w:color w:val="000000"/>
          <w:spacing w:val="2"/>
        </w:rPr>
        <w:t xml:space="preserve">: </w:t>
      </w:r>
      <w:r w:rsidR="00244D18">
        <w:rPr>
          <w:rFonts w:asciiTheme="majorBidi" w:hAnsiTheme="majorBidi" w:cstheme="majorBidi"/>
          <w:color w:val="000000"/>
          <w:spacing w:val="2"/>
        </w:rPr>
        <w:t>Бокаев Бауржан Нурланович</w:t>
      </w:r>
      <w:r w:rsidRPr="00244D18">
        <w:rPr>
          <w:rFonts w:asciiTheme="majorBidi" w:hAnsiTheme="majorBidi" w:cstheme="majorBidi"/>
          <w:color w:val="000000"/>
          <w:spacing w:val="2"/>
        </w:rPr>
        <w:br/>
      </w:r>
      <w:r w:rsidRPr="004A5B4E">
        <w:rPr>
          <w:rFonts w:asciiTheme="majorBidi" w:hAnsiTheme="majorBidi" w:cstheme="majorBidi"/>
          <w:color w:val="000000"/>
          <w:spacing w:val="2"/>
        </w:rPr>
        <w:t>Идентификаторы</w:t>
      </w:r>
      <w:r w:rsidRPr="00244D18">
        <w:rPr>
          <w:rFonts w:asciiTheme="majorBidi" w:hAnsiTheme="majorBidi" w:cstheme="majorBidi"/>
          <w:color w:val="000000"/>
          <w:spacing w:val="2"/>
        </w:rPr>
        <w:t xml:space="preserve"> </w:t>
      </w:r>
      <w:r w:rsidRPr="004A5B4E">
        <w:rPr>
          <w:rFonts w:asciiTheme="majorBidi" w:hAnsiTheme="majorBidi" w:cstheme="majorBidi"/>
          <w:color w:val="000000"/>
          <w:spacing w:val="2"/>
        </w:rPr>
        <w:t>автора</w:t>
      </w:r>
      <w:r w:rsidRPr="00244D18">
        <w:rPr>
          <w:rFonts w:asciiTheme="majorBidi" w:hAnsiTheme="majorBidi" w:cstheme="majorBidi"/>
          <w:color w:val="000000"/>
          <w:spacing w:val="2"/>
        </w:rPr>
        <w:t>:</w:t>
      </w:r>
      <w:r w:rsidRPr="00244D18">
        <w:rPr>
          <w:rFonts w:asciiTheme="majorBidi" w:hAnsiTheme="majorBidi" w:cstheme="majorBidi"/>
          <w:color w:val="000000"/>
          <w:spacing w:val="2"/>
        </w:rPr>
        <w:br/>
      </w:r>
      <w:r w:rsidRPr="00244D18">
        <w:rPr>
          <w:rFonts w:asciiTheme="majorBidi" w:hAnsiTheme="majorBidi" w:cstheme="majorBidi"/>
          <w:color w:val="000000"/>
          <w:spacing w:val="2"/>
          <w:lang w:val="en-US"/>
        </w:rPr>
        <w:t>Scopus</w:t>
      </w:r>
      <w:r w:rsidRPr="00244D18">
        <w:rPr>
          <w:rFonts w:asciiTheme="majorBidi" w:hAnsiTheme="majorBidi" w:cstheme="majorBidi"/>
          <w:color w:val="000000"/>
          <w:spacing w:val="2"/>
        </w:rPr>
        <w:t xml:space="preserve"> </w:t>
      </w:r>
      <w:r w:rsidRPr="00244D18">
        <w:rPr>
          <w:rFonts w:asciiTheme="majorBidi" w:hAnsiTheme="majorBidi" w:cstheme="majorBidi"/>
          <w:color w:val="000000"/>
          <w:spacing w:val="2"/>
          <w:lang w:val="en-US"/>
        </w:rPr>
        <w:t>Author</w:t>
      </w:r>
      <w:r w:rsidRPr="00244D18">
        <w:rPr>
          <w:rFonts w:asciiTheme="majorBidi" w:hAnsiTheme="majorBidi" w:cstheme="majorBidi"/>
          <w:color w:val="000000"/>
          <w:spacing w:val="2"/>
        </w:rPr>
        <w:t xml:space="preserve"> </w:t>
      </w:r>
      <w:r w:rsidRPr="00244D18">
        <w:rPr>
          <w:rFonts w:asciiTheme="majorBidi" w:hAnsiTheme="majorBidi" w:cstheme="majorBidi"/>
          <w:color w:val="000000"/>
          <w:spacing w:val="2"/>
          <w:lang w:val="en-US"/>
        </w:rPr>
        <w:t>ID</w:t>
      </w:r>
      <w:r w:rsidRPr="00244D18">
        <w:rPr>
          <w:rFonts w:asciiTheme="majorBidi" w:hAnsiTheme="majorBidi" w:cstheme="majorBidi"/>
          <w:color w:val="000000"/>
          <w:spacing w:val="2"/>
        </w:rPr>
        <w:t xml:space="preserve">: </w:t>
      </w:r>
      <w:r w:rsidR="00244D18" w:rsidRPr="00244D18">
        <w:rPr>
          <w:rFonts w:asciiTheme="majorBidi" w:hAnsiTheme="majorBidi" w:cstheme="majorBidi"/>
          <w:color w:val="000000"/>
          <w:spacing w:val="2"/>
        </w:rPr>
        <w:t>55446391500</w:t>
      </w:r>
      <w:r w:rsidRPr="00244D18">
        <w:rPr>
          <w:rFonts w:asciiTheme="majorBidi" w:hAnsiTheme="majorBidi" w:cstheme="majorBidi"/>
          <w:color w:val="000000"/>
          <w:spacing w:val="2"/>
        </w:rPr>
        <w:br/>
      </w:r>
      <w:r w:rsidRPr="00244D18">
        <w:rPr>
          <w:rFonts w:asciiTheme="majorBidi" w:hAnsiTheme="majorBidi" w:cstheme="majorBidi"/>
          <w:color w:val="000000"/>
          <w:spacing w:val="2"/>
          <w:lang w:val="en-US"/>
        </w:rPr>
        <w:t>Web</w:t>
      </w:r>
      <w:r w:rsidRPr="00244D18">
        <w:rPr>
          <w:rFonts w:asciiTheme="majorBidi" w:hAnsiTheme="majorBidi" w:cstheme="majorBidi"/>
          <w:color w:val="000000"/>
          <w:spacing w:val="2"/>
        </w:rPr>
        <w:t xml:space="preserve"> </w:t>
      </w:r>
      <w:r w:rsidRPr="00244D18">
        <w:rPr>
          <w:rFonts w:asciiTheme="majorBidi" w:hAnsiTheme="majorBidi" w:cstheme="majorBidi"/>
          <w:color w:val="000000"/>
          <w:spacing w:val="2"/>
          <w:lang w:val="en-US"/>
        </w:rPr>
        <w:t>of</w:t>
      </w:r>
      <w:r w:rsidRPr="00244D18">
        <w:rPr>
          <w:rFonts w:asciiTheme="majorBidi" w:hAnsiTheme="majorBidi" w:cstheme="majorBidi"/>
          <w:color w:val="000000"/>
          <w:spacing w:val="2"/>
        </w:rPr>
        <w:t xml:space="preserve"> </w:t>
      </w:r>
      <w:r w:rsidRPr="00244D18">
        <w:rPr>
          <w:rFonts w:asciiTheme="majorBidi" w:hAnsiTheme="majorBidi" w:cstheme="majorBidi"/>
          <w:color w:val="000000"/>
          <w:spacing w:val="2"/>
          <w:lang w:val="en-US"/>
        </w:rPr>
        <w:t>Science</w:t>
      </w:r>
      <w:r w:rsidRPr="00244D18">
        <w:rPr>
          <w:rFonts w:asciiTheme="majorBidi" w:hAnsiTheme="majorBidi" w:cstheme="majorBidi"/>
          <w:color w:val="000000"/>
          <w:spacing w:val="2"/>
        </w:rPr>
        <w:t xml:space="preserve"> </w:t>
      </w:r>
      <w:r w:rsidRPr="00244D18">
        <w:rPr>
          <w:rFonts w:asciiTheme="majorBidi" w:hAnsiTheme="majorBidi" w:cstheme="majorBidi"/>
          <w:color w:val="000000"/>
          <w:spacing w:val="2"/>
          <w:lang w:val="en-US"/>
        </w:rPr>
        <w:t>Researcher</w:t>
      </w:r>
      <w:r w:rsidRPr="00244D18">
        <w:rPr>
          <w:rFonts w:asciiTheme="majorBidi" w:hAnsiTheme="majorBidi" w:cstheme="majorBidi"/>
          <w:color w:val="000000"/>
          <w:spacing w:val="2"/>
        </w:rPr>
        <w:t xml:space="preserve"> </w:t>
      </w:r>
      <w:r w:rsidRPr="00244D18">
        <w:rPr>
          <w:rFonts w:asciiTheme="majorBidi" w:hAnsiTheme="majorBidi" w:cstheme="majorBidi"/>
          <w:color w:val="000000"/>
          <w:spacing w:val="2"/>
          <w:lang w:val="en-US"/>
        </w:rPr>
        <w:t>ID</w:t>
      </w:r>
      <w:r w:rsidRPr="00244D18">
        <w:rPr>
          <w:rFonts w:asciiTheme="majorBidi" w:hAnsiTheme="majorBidi" w:cstheme="majorBidi"/>
          <w:color w:val="000000"/>
          <w:spacing w:val="2"/>
        </w:rPr>
        <w:t xml:space="preserve">: </w:t>
      </w:r>
      <w:r w:rsidR="00244D18" w:rsidRPr="00244D18">
        <w:rPr>
          <w:rFonts w:asciiTheme="majorBidi" w:hAnsiTheme="majorBidi" w:cstheme="majorBidi"/>
          <w:color w:val="000000"/>
          <w:spacing w:val="2"/>
        </w:rPr>
        <w:t>AAL-9660-2020</w:t>
      </w:r>
      <w:r w:rsidRPr="00244D18">
        <w:rPr>
          <w:rFonts w:asciiTheme="majorBidi" w:hAnsiTheme="majorBidi" w:cstheme="majorBidi"/>
          <w:color w:val="000000"/>
          <w:spacing w:val="2"/>
        </w:rPr>
        <w:br/>
      </w:r>
      <w:r w:rsidRPr="00244D18">
        <w:rPr>
          <w:rFonts w:asciiTheme="majorBidi" w:hAnsiTheme="majorBidi" w:cstheme="majorBidi"/>
          <w:color w:val="000000"/>
          <w:spacing w:val="2"/>
          <w:lang w:val="en-US"/>
        </w:rPr>
        <w:t>ORCID</w:t>
      </w:r>
      <w:r w:rsidRPr="00244D18">
        <w:rPr>
          <w:rFonts w:asciiTheme="majorBidi" w:hAnsiTheme="majorBidi" w:cstheme="majorBidi"/>
          <w:color w:val="000000"/>
          <w:spacing w:val="2"/>
        </w:rPr>
        <w:t xml:space="preserve">: </w:t>
      </w:r>
      <w:hyperlink r:id="rId8" w:history="1">
        <w:r w:rsidR="00244D18" w:rsidRPr="00244D18">
          <w:rPr>
            <w:rStyle w:val="af5"/>
            <w:lang w:val="en-US"/>
          </w:rPr>
          <w:t>https</w:t>
        </w:r>
        <w:r w:rsidR="00244D18" w:rsidRPr="00244D18">
          <w:rPr>
            <w:rStyle w:val="af5"/>
          </w:rPr>
          <w:t>://</w:t>
        </w:r>
        <w:r w:rsidR="00244D18" w:rsidRPr="00244D18">
          <w:rPr>
            <w:rStyle w:val="af5"/>
            <w:lang w:val="en-US"/>
          </w:rPr>
          <w:t>orcid</w:t>
        </w:r>
        <w:r w:rsidR="00244D18" w:rsidRPr="00244D18">
          <w:rPr>
            <w:rStyle w:val="af5"/>
          </w:rPr>
          <w:t>.</w:t>
        </w:r>
        <w:r w:rsidR="00244D18" w:rsidRPr="00244D18">
          <w:rPr>
            <w:rStyle w:val="af5"/>
            <w:lang w:val="en-US"/>
          </w:rPr>
          <w:t>org</w:t>
        </w:r>
        <w:r w:rsidR="00244D18" w:rsidRPr="00244D18">
          <w:rPr>
            <w:rStyle w:val="af5"/>
          </w:rPr>
          <w:t>/0000-0002-1037-7085</w:t>
        </w:r>
      </w:hyperlink>
      <w:r w:rsidR="00244D18" w:rsidRPr="00244D18">
        <w:t xml:space="preserve"> </w:t>
      </w:r>
    </w:p>
    <w:p w14:paraId="7900FA47" w14:textId="77777777" w:rsidR="00C60FCC" w:rsidRPr="00244D18" w:rsidRDefault="00C60FCC" w:rsidP="00FE26DA">
      <w:pPr>
        <w:pStyle w:val="af0"/>
        <w:ind w:right="567"/>
        <w:rPr>
          <w:b w:val="0"/>
        </w:rPr>
      </w:pPr>
    </w:p>
    <w:tbl>
      <w:tblPr>
        <w:tblW w:w="148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835"/>
        <w:gridCol w:w="1176"/>
        <w:gridCol w:w="2084"/>
        <w:gridCol w:w="1276"/>
        <w:gridCol w:w="1276"/>
        <w:gridCol w:w="2410"/>
        <w:gridCol w:w="1984"/>
        <w:gridCol w:w="1212"/>
      </w:tblGrid>
      <w:tr w:rsidR="004A5B4E" w:rsidRPr="004A5B4E" w14:paraId="1036A5E3" w14:textId="5C13DCC8" w:rsidTr="008A2F7F">
        <w:trPr>
          <w:trHeight w:val="1153"/>
          <w:tblHeader/>
        </w:trPr>
        <w:tc>
          <w:tcPr>
            <w:tcW w:w="596" w:type="dxa"/>
          </w:tcPr>
          <w:p w14:paraId="2BFDF00F" w14:textId="27162D4E" w:rsidR="004A5B4E" w:rsidRPr="004A5B4E" w:rsidRDefault="004A5B4E" w:rsidP="004A5B4E">
            <w:pPr>
              <w:ind w:left="-57" w:right="-57"/>
              <w:jc w:val="center"/>
              <w:rPr>
                <w:sz w:val="20"/>
                <w:szCs w:val="20"/>
              </w:rPr>
            </w:pPr>
            <w:r w:rsidRPr="004A5B4E">
              <w:rPr>
                <w:rFonts w:asciiTheme="majorBidi" w:hAnsiTheme="majorBidi" w:cstheme="majorBidi"/>
                <w:b/>
                <w:bCs/>
                <w:color w:val="000000" w:themeColor="text1"/>
                <w:spacing w:val="2"/>
                <w:sz w:val="20"/>
                <w:szCs w:val="20"/>
              </w:rPr>
              <w:t>№ п/п</w:t>
            </w:r>
          </w:p>
        </w:tc>
        <w:tc>
          <w:tcPr>
            <w:tcW w:w="2835" w:type="dxa"/>
          </w:tcPr>
          <w:p w14:paraId="3F74493B" w14:textId="383EDC7D" w:rsidR="004A5B4E" w:rsidRPr="004A5B4E" w:rsidRDefault="004A5B4E" w:rsidP="004A5B4E">
            <w:pPr>
              <w:jc w:val="center"/>
              <w:rPr>
                <w:sz w:val="20"/>
                <w:szCs w:val="20"/>
                <w:lang w:val="kk-KZ"/>
              </w:rPr>
            </w:pPr>
            <w:r w:rsidRPr="004A5B4E">
              <w:rPr>
                <w:rFonts w:asciiTheme="majorBidi" w:hAnsiTheme="majorBidi" w:cstheme="majorBidi"/>
                <w:b/>
                <w:bCs/>
                <w:color w:val="000000" w:themeColor="text1"/>
                <w:spacing w:val="2"/>
                <w:sz w:val="20"/>
                <w:szCs w:val="20"/>
              </w:rPr>
              <w:t>Название публикации</w:t>
            </w:r>
          </w:p>
        </w:tc>
        <w:tc>
          <w:tcPr>
            <w:tcW w:w="1176" w:type="dxa"/>
          </w:tcPr>
          <w:p w14:paraId="6B2A355F" w14:textId="5A6BD1D2" w:rsidR="004A5B4E" w:rsidRPr="004A5B4E" w:rsidRDefault="004A5B4E" w:rsidP="00516722">
            <w:pPr>
              <w:jc w:val="center"/>
              <w:rPr>
                <w:sz w:val="20"/>
                <w:szCs w:val="20"/>
                <w:lang w:val="kk-KZ"/>
              </w:rPr>
            </w:pPr>
            <w:r w:rsidRPr="004A5B4E">
              <w:rPr>
                <w:rFonts w:asciiTheme="majorBidi" w:hAnsiTheme="majorBidi" w:cstheme="majorBidi"/>
                <w:b/>
                <w:bCs/>
                <w:color w:val="000000" w:themeColor="text1"/>
                <w:spacing w:val="2"/>
                <w:sz w:val="20"/>
                <w:szCs w:val="20"/>
              </w:rPr>
              <w:t>Тип публикации (статья, обзор и т.д.)</w:t>
            </w:r>
          </w:p>
        </w:tc>
        <w:tc>
          <w:tcPr>
            <w:tcW w:w="2084" w:type="dxa"/>
          </w:tcPr>
          <w:p w14:paraId="448AF847" w14:textId="148DEF33" w:rsidR="004A5B4E" w:rsidRPr="004A5B4E" w:rsidRDefault="004A5B4E" w:rsidP="004A5B4E">
            <w:pPr>
              <w:ind w:left="-57" w:right="-57"/>
              <w:jc w:val="center"/>
              <w:rPr>
                <w:sz w:val="20"/>
                <w:szCs w:val="20"/>
                <w:lang w:val="kk-KZ"/>
              </w:rPr>
            </w:pPr>
            <w:r w:rsidRPr="004A5B4E">
              <w:rPr>
                <w:rFonts w:asciiTheme="majorBidi" w:hAnsiTheme="majorBidi" w:cstheme="majorBidi"/>
                <w:b/>
                <w:bCs/>
                <w:color w:val="000000" w:themeColor="text1"/>
                <w:spacing w:val="2"/>
                <w:sz w:val="20"/>
                <w:szCs w:val="20"/>
              </w:rPr>
              <w:t>Наименование журнала, год публикации (согласно базам данных), DOI</w:t>
            </w:r>
          </w:p>
        </w:tc>
        <w:tc>
          <w:tcPr>
            <w:tcW w:w="1276" w:type="dxa"/>
          </w:tcPr>
          <w:p w14:paraId="22638334" w14:textId="2784DF2F" w:rsidR="004A5B4E" w:rsidRPr="004A5B4E" w:rsidRDefault="004A5B4E" w:rsidP="004A5B4E">
            <w:pPr>
              <w:ind w:right="-113"/>
              <w:jc w:val="center"/>
              <w:rPr>
                <w:sz w:val="20"/>
                <w:szCs w:val="20"/>
                <w:lang w:val="kk-KZ"/>
              </w:rPr>
            </w:pPr>
            <w:r w:rsidRPr="004A5B4E">
              <w:rPr>
                <w:rFonts w:asciiTheme="majorBidi" w:hAnsiTheme="majorBidi" w:cstheme="majorBidi"/>
                <w:b/>
                <w:bCs/>
                <w:color w:val="000000" w:themeColor="text1"/>
                <w:spacing w:val="2"/>
                <w:sz w:val="20"/>
                <w:szCs w:val="20"/>
              </w:rPr>
              <w:t>Импакт-фактор журнала, квартиль и область науки* по данным Journal Citation Reports (Жорнал Цитэйшэн Репортс) за год публикации</w:t>
            </w:r>
          </w:p>
        </w:tc>
        <w:tc>
          <w:tcPr>
            <w:tcW w:w="1276" w:type="dxa"/>
          </w:tcPr>
          <w:p w14:paraId="31B1E1F8" w14:textId="61AE81ED" w:rsidR="004A5B4E" w:rsidRPr="004A5B4E" w:rsidRDefault="004A5B4E" w:rsidP="004A5B4E">
            <w:pPr>
              <w:jc w:val="center"/>
              <w:rPr>
                <w:sz w:val="20"/>
                <w:szCs w:val="20"/>
                <w:lang w:val="kk-KZ"/>
              </w:rPr>
            </w:pPr>
            <w:r w:rsidRPr="004A5B4E">
              <w:rPr>
                <w:rFonts w:asciiTheme="majorBidi" w:hAnsiTheme="majorBidi" w:cstheme="majorBidi"/>
                <w:b/>
                <w:bCs/>
                <w:color w:val="000000" w:themeColor="text1"/>
                <w:spacing w:val="2"/>
                <w:sz w:val="20"/>
                <w:szCs w:val="20"/>
                <w:lang w:val="kk-KZ"/>
              </w:rPr>
              <w:t>Индекс в базе данных Web of Science Core Collection (Веб оф Сайенс Кор Коллекшн)</w:t>
            </w:r>
          </w:p>
        </w:tc>
        <w:tc>
          <w:tcPr>
            <w:tcW w:w="2410" w:type="dxa"/>
          </w:tcPr>
          <w:p w14:paraId="1C77EEB6" w14:textId="5D7CCB98" w:rsidR="004A5B4E" w:rsidRPr="004A5B4E" w:rsidRDefault="004A5B4E" w:rsidP="004A5B4E">
            <w:pPr>
              <w:jc w:val="center"/>
              <w:rPr>
                <w:rFonts w:asciiTheme="majorBidi" w:hAnsiTheme="majorBidi" w:cstheme="majorBidi"/>
                <w:b/>
                <w:bCs/>
                <w:color w:val="000000" w:themeColor="text1"/>
                <w:spacing w:val="2"/>
                <w:sz w:val="20"/>
                <w:szCs w:val="20"/>
              </w:rPr>
            </w:pPr>
            <w:r w:rsidRPr="004A5B4E">
              <w:rPr>
                <w:rFonts w:asciiTheme="majorBidi" w:hAnsiTheme="majorBidi" w:cstheme="majorBidi"/>
                <w:b/>
                <w:bCs/>
                <w:color w:val="000000" w:themeColor="text1"/>
                <w:spacing w:val="2"/>
                <w:sz w:val="20"/>
                <w:szCs w:val="20"/>
              </w:rPr>
              <w:t>CiteScore (СайтСкор) журнала, процентиль и область науки* по данным Scopus (Скопус) за год публикации</w:t>
            </w:r>
          </w:p>
        </w:tc>
        <w:tc>
          <w:tcPr>
            <w:tcW w:w="1984" w:type="dxa"/>
          </w:tcPr>
          <w:p w14:paraId="7C034741" w14:textId="57B1B320" w:rsidR="004A5B4E" w:rsidRPr="004A5B4E" w:rsidRDefault="004A5B4E" w:rsidP="004A5B4E">
            <w:pPr>
              <w:jc w:val="center"/>
              <w:rPr>
                <w:rFonts w:asciiTheme="majorBidi" w:hAnsiTheme="majorBidi" w:cstheme="majorBidi"/>
                <w:b/>
                <w:bCs/>
                <w:color w:val="000000" w:themeColor="text1"/>
                <w:spacing w:val="2"/>
                <w:sz w:val="20"/>
                <w:szCs w:val="20"/>
              </w:rPr>
            </w:pPr>
            <w:r w:rsidRPr="004A5B4E">
              <w:rPr>
                <w:rFonts w:asciiTheme="majorBidi" w:hAnsiTheme="majorBidi" w:cstheme="majorBidi"/>
                <w:b/>
                <w:bCs/>
                <w:color w:val="000000" w:themeColor="text1"/>
                <w:spacing w:val="2"/>
                <w:sz w:val="20"/>
                <w:szCs w:val="20"/>
              </w:rPr>
              <w:t>ФИО авторов (подчеркнуть ФИО претендента)</w:t>
            </w:r>
          </w:p>
        </w:tc>
        <w:tc>
          <w:tcPr>
            <w:tcW w:w="1212" w:type="dxa"/>
          </w:tcPr>
          <w:p w14:paraId="0109BA01" w14:textId="7FD5F73C" w:rsidR="004A5B4E" w:rsidRPr="004A5B4E" w:rsidRDefault="004A5B4E" w:rsidP="004A5B4E">
            <w:pPr>
              <w:jc w:val="center"/>
              <w:rPr>
                <w:rFonts w:asciiTheme="majorBidi" w:hAnsiTheme="majorBidi" w:cstheme="majorBidi"/>
                <w:b/>
                <w:bCs/>
                <w:color w:val="000000" w:themeColor="text1"/>
                <w:spacing w:val="2"/>
                <w:sz w:val="20"/>
                <w:szCs w:val="20"/>
              </w:rPr>
            </w:pPr>
            <w:r w:rsidRPr="004A5B4E">
              <w:rPr>
                <w:rFonts w:asciiTheme="majorBidi" w:hAnsiTheme="majorBidi" w:cstheme="majorBidi"/>
                <w:b/>
                <w:bCs/>
                <w:color w:val="000000" w:themeColor="text1"/>
                <w:spacing w:val="2"/>
                <w:sz w:val="20"/>
                <w:szCs w:val="20"/>
              </w:rPr>
              <w:t>Роль претендента (соавтор, первый автор или автор для корреспонденции)</w:t>
            </w:r>
          </w:p>
        </w:tc>
      </w:tr>
      <w:tr w:rsidR="004A5B4E" w:rsidRPr="004A5B4E" w14:paraId="7B8473ED" w14:textId="6D316791" w:rsidTr="008A2F7F">
        <w:trPr>
          <w:tblHeader/>
        </w:trPr>
        <w:tc>
          <w:tcPr>
            <w:tcW w:w="596" w:type="dxa"/>
          </w:tcPr>
          <w:p w14:paraId="1B86B12F" w14:textId="77777777" w:rsidR="004A5B4E" w:rsidRPr="004A5B4E" w:rsidRDefault="004A5B4E" w:rsidP="006D2C50">
            <w:pPr>
              <w:jc w:val="center"/>
            </w:pPr>
            <w:r w:rsidRPr="004A5B4E">
              <w:t>1</w:t>
            </w:r>
          </w:p>
        </w:tc>
        <w:tc>
          <w:tcPr>
            <w:tcW w:w="2835" w:type="dxa"/>
          </w:tcPr>
          <w:p w14:paraId="19482900" w14:textId="77777777" w:rsidR="004A5B4E" w:rsidRPr="004A5B4E" w:rsidRDefault="004A5B4E" w:rsidP="006D2C50">
            <w:pPr>
              <w:jc w:val="center"/>
            </w:pPr>
            <w:r w:rsidRPr="004A5B4E">
              <w:t>2</w:t>
            </w:r>
          </w:p>
        </w:tc>
        <w:tc>
          <w:tcPr>
            <w:tcW w:w="1176" w:type="dxa"/>
          </w:tcPr>
          <w:p w14:paraId="00599F13" w14:textId="77777777" w:rsidR="004A5B4E" w:rsidRPr="004A5B4E" w:rsidRDefault="004A5B4E" w:rsidP="006D2C50">
            <w:pPr>
              <w:ind w:left="-57" w:right="-113"/>
              <w:jc w:val="center"/>
              <w:rPr>
                <w:lang w:val="kk-KZ"/>
              </w:rPr>
            </w:pPr>
            <w:r w:rsidRPr="004A5B4E">
              <w:rPr>
                <w:lang w:val="kk-KZ"/>
              </w:rPr>
              <w:t>3</w:t>
            </w:r>
          </w:p>
        </w:tc>
        <w:tc>
          <w:tcPr>
            <w:tcW w:w="2084" w:type="dxa"/>
          </w:tcPr>
          <w:p w14:paraId="0938469D" w14:textId="77777777" w:rsidR="004A5B4E" w:rsidRPr="004A5B4E" w:rsidRDefault="004A5B4E" w:rsidP="006D2C50">
            <w:pPr>
              <w:ind w:left="-57" w:right="-57"/>
              <w:jc w:val="center"/>
              <w:rPr>
                <w:lang w:val="kk-KZ"/>
              </w:rPr>
            </w:pPr>
            <w:r w:rsidRPr="004A5B4E">
              <w:rPr>
                <w:lang w:val="kk-KZ"/>
              </w:rPr>
              <w:t>4</w:t>
            </w:r>
          </w:p>
        </w:tc>
        <w:tc>
          <w:tcPr>
            <w:tcW w:w="1276" w:type="dxa"/>
          </w:tcPr>
          <w:p w14:paraId="4EF9BD0B" w14:textId="77777777" w:rsidR="004A5B4E" w:rsidRPr="004A5B4E" w:rsidRDefault="004A5B4E" w:rsidP="006D2C50">
            <w:pPr>
              <w:ind w:left="-113" w:right="-113"/>
              <w:jc w:val="center"/>
              <w:rPr>
                <w:lang w:val="kk-KZ"/>
              </w:rPr>
            </w:pPr>
            <w:r w:rsidRPr="004A5B4E">
              <w:rPr>
                <w:lang w:val="kk-KZ"/>
              </w:rPr>
              <w:t>5</w:t>
            </w:r>
          </w:p>
        </w:tc>
        <w:tc>
          <w:tcPr>
            <w:tcW w:w="1276" w:type="dxa"/>
          </w:tcPr>
          <w:p w14:paraId="5DD62634" w14:textId="77777777" w:rsidR="004A5B4E" w:rsidRPr="004A5B4E" w:rsidRDefault="004A5B4E" w:rsidP="006D2C50">
            <w:pPr>
              <w:jc w:val="center"/>
              <w:rPr>
                <w:lang w:val="kk-KZ"/>
              </w:rPr>
            </w:pPr>
            <w:r w:rsidRPr="004A5B4E">
              <w:rPr>
                <w:lang w:val="kk-KZ"/>
              </w:rPr>
              <w:t>6</w:t>
            </w:r>
          </w:p>
        </w:tc>
        <w:tc>
          <w:tcPr>
            <w:tcW w:w="2410" w:type="dxa"/>
          </w:tcPr>
          <w:p w14:paraId="5FC97D04" w14:textId="2DC242F9" w:rsidR="004A5B4E" w:rsidRPr="004A5B4E" w:rsidRDefault="004A5B4E" w:rsidP="006D2C50">
            <w:pPr>
              <w:jc w:val="center"/>
              <w:rPr>
                <w:lang w:val="en-US"/>
              </w:rPr>
            </w:pPr>
            <w:r>
              <w:rPr>
                <w:lang w:val="en-US"/>
              </w:rPr>
              <w:t>7</w:t>
            </w:r>
          </w:p>
        </w:tc>
        <w:tc>
          <w:tcPr>
            <w:tcW w:w="1984" w:type="dxa"/>
          </w:tcPr>
          <w:p w14:paraId="144419A5" w14:textId="109003EE" w:rsidR="004A5B4E" w:rsidRPr="004A5B4E" w:rsidRDefault="004A5B4E" w:rsidP="006D2C50">
            <w:pPr>
              <w:jc w:val="center"/>
              <w:rPr>
                <w:lang w:val="en-US"/>
              </w:rPr>
            </w:pPr>
            <w:r>
              <w:rPr>
                <w:lang w:val="en-US"/>
              </w:rPr>
              <w:t>8</w:t>
            </w:r>
          </w:p>
        </w:tc>
        <w:tc>
          <w:tcPr>
            <w:tcW w:w="1212" w:type="dxa"/>
          </w:tcPr>
          <w:p w14:paraId="1B5F1027" w14:textId="7FF38125" w:rsidR="004A5B4E" w:rsidRPr="004A5B4E" w:rsidRDefault="004A5B4E" w:rsidP="006D2C50">
            <w:pPr>
              <w:jc w:val="center"/>
              <w:rPr>
                <w:lang w:val="en-US"/>
              </w:rPr>
            </w:pPr>
            <w:r>
              <w:rPr>
                <w:lang w:val="en-US"/>
              </w:rPr>
              <w:t>9</w:t>
            </w:r>
          </w:p>
        </w:tc>
      </w:tr>
      <w:tr w:rsidR="00B3678E" w:rsidRPr="008A2F7F" w14:paraId="0C7FB55C" w14:textId="28FB6B88" w:rsidTr="008A2F7F">
        <w:tc>
          <w:tcPr>
            <w:tcW w:w="596" w:type="dxa"/>
          </w:tcPr>
          <w:p w14:paraId="36AEDDB8" w14:textId="77777777" w:rsidR="00B3678E" w:rsidRPr="004A5B4E" w:rsidRDefault="00B3678E" w:rsidP="00B3678E">
            <w:pPr>
              <w:pStyle w:val="ae"/>
              <w:numPr>
                <w:ilvl w:val="0"/>
                <w:numId w:val="15"/>
              </w:numPr>
              <w:ind w:left="360"/>
              <w:rPr>
                <w:lang w:val="uk-UA"/>
              </w:rPr>
            </w:pPr>
          </w:p>
        </w:tc>
        <w:tc>
          <w:tcPr>
            <w:tcW w:w="2835" w:type="dxa"/>
          </w:tcPr>
          <w:p w14:paraId="3C3833A1" w14:textId="77777777"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41"/>
              <w:jc w:val="both"/>
              <w:rPr>
                <w:rFonts w:asciiTheme="majorBidi" w:hAnsiTheme="majorBidi" w:cstheme="majorBidi"/>
                <w:color w:val="000000" w:themeColor="text1"/>
                <w:lang w:val="en-US"/>
              </w:rPr>
            </w:pPr>
            <w:r w:rsidRPr="008A2F7F">
              <w:rPr>
                <w:rFonts w:asciiTheme="majorBidi" w:hAnsiTheme="majorBidi" w:cstheme="majorBidi"/>
                <w:color w:val="000000" w:themeColor="text1"/>
                <w:lang w:val="en-US"/>
              </w:rPr>
              <w:t>Beyond Borders: Understanding Intellectual Migration among Kazakhstani Graduates of Foreign Universities</w:t>
            </w:r>
          </w:p>
          <w:p w14:paraId="6D7CA067" w14:textId="77884CEF" w:rsidR="00B3678E" w:rsidRPr="00260185" w:rsidRDefault="00B3678E" w:rsidP="00B3678E">
            <w:pPr>
              <w:widowControl w:val="0"/>
              <w:tabs>
                <w:tab w:val="left" w:pos="720"/>
                <w:tab w:val="left" w:pos="1450"/>
                <w:tab w:val="center" w:pos="4677"/>
                <w:tab w:val="right" w:pos="9355"/>
              </w:tabs>
              <w:autoSpaceDE w:val="0"/>
              <w:autoSpaceDN w:val="0"/>
              <w:adjustRightInd w:val="0"/>
              <w:ind w:left="-57" w:right="-113"/>
              <w:jc w:val="both"/>
              <w:rPr>
                <w:lang w:val="en-US"/>
              </w:rPr>
            </w:pPr>
          </w:p>
        </w:tc>
        <w:tc>
          <w:tcPr>
            <w:tcW w:w="1176" w:type="dxa"/>
          </w:tcPr>
          <w:p w14:paraId="612270F9" w14:textId="53218573" w:rsidR="00B3678E" w:rsidRPr="008A2F7F" w:rsidRDefault="00B3678E" w:rsidP="00B3678E">
            <w:pPr>
              <w:ind w:left="-57" w:right="-113"/>
              <w:rPr>
                <w:lang w:val="en-US"/>
              </w:rPr>
            </w:pPr>
            <w:r w:rsidRPr="005A5CF5">
              <w:rPr>
                <w:rFonts w:asciiTheme="majorBidi" w:hAnsiTheme="majorBidi" w:cstheme="majorBidi"/>
                <w:color w:val="000000" w:themeColor="text1"/>
              </w:rPr>
              <w:t>статья</w:t>
            </w:r>
          </w:p>
        </w:tc>
        <w:tc>
          <w:tcPr>
            <w:tcW w:w="2084" w:type="dxa"/>
          </w:tcPr>
          <w:p w14:paraId="48095E13" w14:textId="2A76564E" w:rsidR="00B3678E" w:rsidRDefault="00B3678E" w:rsidP="006E2057">
            <w:pPr>
              <w:tabs>
                <w:tab w:val="center" w:pos="4677"/>
                <w:tab w:val="right" w:pos="9355"/>
              </w:tabs>
              <w:ind w:left="-57" w:right="-113"/>
              <w:jc w:val="center"/>
              <w:rPr>
                <w:color w:val="000000"/>
                <w:lang w:val="en-US"/>
              </w:rPr>
            </w:pPr>
            <w:r w:rsidRPr="00244D18">
              <w:rPr>
                <w:i/>
                <w:iCs/>
                <w:color w:val="000000"/>
                <w:lang w:val="en-US"/>
              </w:rPr>
              <w:t>Journal of Social Studies Education Research</w:t>
            </w:r>
            <w:r w:rsidRPr="00244D18">
              <w:rPr>
                <w:color w:val="000000"/>
                <w:lang w:val="en-US"/>
              </w:rPr>
              <w:t>, 2023</w:t>
            </w:r>
            <w:r>
              <w:rPr>
                <w:color w:val="000000"/>
                <w:lang w:val="en-US"/>
              </w:rPr>
              <w:t>,</w:t>
            </w:r>
          </w:p>
          <w:p w14:paraId="3227462D" w14:textId="2A6ADBD1" w:rsidR="00B3678E" w:rsidRPr="003E3884" w:rsidRDefault="00B3678E" w:rsidP="006E2057">
            <w:pPr>
              <w:tabs>
                <w:tab w:val="center" w:pos="4677"/>
                <w:tab w:val="right" w:pos="9355"/>
              </w:tabs>
              <w:ind w:left="-57" w:right="36"/>
              <w:jc w:val="center"/>
              <w:rPr>
                <w:lang w:val="en-US"/>
              </w:rPr>
            </w:pPr>
            <w:hyperlink r:id="rId9" w:history="1">
              <w:r w:rsidRPr="00786C88">
                <w:rPr>
                  <w:rStyle w:val="af5"/>
                  <w:i/>
                  <w:iCs/>
                  <w:lang w:val="en-US"/>
                </w:rPr>
                <w:t>https://jsser.org/index.php/jsser/article/view/5226/630</w:t>
              </w:r>
            </w:hyperlink>
          </w:p>
        </w:tc>
        <w:tc>
          <w:tcPr>
            <w:tcW w:w="1276" w:type="dxa"/>
          </w:tcPr>
          <w:p w14:paraId="27BBF28F" w14:textId="2AD8DD95" w:rsidR="00B3678E" w:rsidRPr="004A5B4E" w:rsidRDefault="00B3678E" w:rsidP="00B3678E">
            <w:pPr>
              <w:tabs>
                <w:tab w:val="center" w:pos="4677"/>
                <w:tab w:val="right" w:pos="9355"/>
              </w:tabs>
              <w:ind w:left="-57" w:right="-113"/>
              <w:jc w:val="center"/>
              <w:rPr>
                <w:lang w:val="kk-KZ"/>
              </w:rPr>
            </w:pPr>
          </w:p>
        </w:tc>
        <w:tc>
          <w:tcPr>
            <w:tcW w:w="1276" w:type="dxa"/>
          </w:tcPr>
          <w:p w14:paraId="70551E7E" w14:textId="77777777" w:rsidR="00B3678E" w:rsidRPr="00420C17" w:rsidRDefault="00B3678E" w:rsidP="00B3678E">
            <w:pPr>
              <w:ind w:left="-57" w:right="-113"/>
              <w:rPr>
                <w:lang w:val="en-US"/>
              </w:rPr>
            </w:pPr>
          </w:p>
        </w:tc>
        <w:tc>
          <w:tcPr>
            <w:tcW w:w="2410" w:type="dxa"/>
          </w:tcPr>
          <w:p w14:paraId="607F9D64" w14:textId="77777777" w:rsidR="00B3678E" w:rsidRPr="008A2F7F" w:rsidRDefault="00B3678E" w:rsidP="00B3678E">
            <w:pPr>
              <w:ind w:left="-57" w:right="-113"/>
              <w:rPr>
                <w:color w:val="000000"/>
                <w:lang w:val="en-US"/>
              </w:rPr>
            </w:pPr>
            <w:r w:rsidRPr="008A2F7F">
              <w:rPr>
                <w:color w:val="000000"/>
                <w:lang w:val="en-US"/>
              </w:rPr>
              <w:t>Social Sciences:</w:t>
            </w:r>
          </w:p>
          <w:p w14:paraId="1AC5F593" w14:textId="77777777" w:rsidR="00B3678E" w:rsidRPr="008A2F7F" w:rsidRDefault="00B3678E" w:rsidP="00B3678E">
            <w:pPr>
              <w:ind w:left="-57" w:right="-113"/>
              <w:rPr>
                <w:color w:val="000000"/>
                <w:lang w:val="en-US"/>
              </w:rPr>
            </w:pPr>
            <w:r w:rsidRPr="008A2F7F">
              <w:rPr>
                <w:color w:val="000000"/>
                <w:lang w:val="en-US"/>
              </w:rPr>
              <w:t>Social Sciences (miscellaneous) – 75%;</w:t>
            </w:r>
          </w:p>
          <w:p w14:paraId="376ABFA0" w14:textId="77777777" w:rsidR="00B3678E" w:rsidRPr="008A2F7F" w:rsidRDefault="00B3678E" w:rsidP="00B3678E">
            <w:pPr>
              <w:ind w:left="-57" w:right="-113"/>
              <w:rPr>
                <w:color w:val="000000"/>
                <w:lang w:val="en-US"/>
              </w:rPr>
            </w:pPr>
          </w:p>
          <w:p w14:paraId="154631F2" w14:textId="77777777" w:rsidR="00B3678E" w:rsidRPr="004A239A" w:rsidRDefault="00B3678E" w:rsidP="00B3678E">
            <w:pPr>
              <w:ind w:left="-57" w:right="-113"/>
              <w:rPr>
                <w:color w:val="000000"/>
              </w:rPr>
            </w:pPr>
            <w:r w:rsidRPr="004A239A">
              <w:rPr>
                <w:color w:val="000000"/>
              </w:rPr>
              <w:t>Social Sciences:</w:t>
            </w:r>
          </w:p>
          <w:p w14:paraId="40F6DC11" w14:textId="77777777" w:rsidR="00B3678E" w:rsidRPr="004A239A" w:rsidRDefault="00B3678E" w:rsidP="00B3678E">
            <w:pPr>
              <w:ind w:left="-57" w:right="-113"/>
              <w:rPr>
                <w:color w:val="000000"/>
              </w:rPr>
            </w:pPr>
            <w:r w:rsidRPr="004A239A">
              <w:rPr>
                <w:color w:val="000000"/>
              </w:rPr>
              <w:t>Education – 63%</w:t>
            </w:r>
          </w:p>
          <w:p w14:paraId="2B2F30E3" w14:textId="7C506A14" w:rsidR="00B3678E" w:rsidRPr="008A2F7F" w:rsidRDefault="00B3678E" w:rsidP="00B3678E">
            <w:pPr>
              <w:ind w:left="-57" w:right="-113"/>
              <w:rPr>
                <w:lang w:val="en-US"/>
              </w:rPr>
            </w:pPr>
          </w:p>
        </w:tc>
        <w:tc>
          <w:tcPr>
            <w:tcW w:w="1984" w:type="dxa"/>
          </w:tcPr>
          <w:p w14:paraId="5B7FC3AC" w14:textId="59655922" w:rsidR="00B3678E" w:rsidRPr="008A2F7F" w:rsidRDefault="00B3678E" w:rsidP="00B3678E">
            <w:pPr>
              <w:ind w:left="-57" w:right="-113"/>
              <w:rPr>
                <w:lang w:val="en-US"/>
              </w:rPr>
            </w:pPr>
            <w:r>
              <w:rPr>
                <w:color w:val="000000"/>
              </w:rPr>
              <w:t>-</w:t>
            </w:r>
          </w:p>
        </w:tc>
        <w:tc>
          <w:tcPr>
            <w:tcW w:w="1212" w:type="dxa"/>
          </w:tcPr>
          <w:p w14:paraId="5058FF32" w14:textId="201948D7" w:rsidR="00B3678E" w:rsidRPr="00260185" w:rsidRDefault="00B3678E" w:rsidP="00B3678E">
            <w:pPr>
              <w:ind w:left="-57" w:right="-113"/>
              <w:rPr>
                <w:rFonts w:asciiTheme="majorBidi" w:hAnsiTheme="majorBidi" w:cstheme="majorBidi"/>
                <w:color w:val="000000" w:themeColor="text1"/>
                <w:spacing w:val="2"/>
                <w:sz w:val="20"/>
                <w:szCs w:val="20"/>
              </w:rPr>
            </w:pPr>
            <w:r w:rsidRPr="00420C17">
              <w:rPr>
                <w:rFonts w:asciiTheme="majorBidi" w:hAnsiTheme="majorBidi" w:cstheme="majorBidi"/>
                <w:color w:val="000000" w:themeColor="text1"/>
                <w:spacing w:val="2"/>
                <w:sz w:val="20"/>
                <w:szCs w:val="20"/>
              </w:rPr>
              <w:t xml:space="preserve">первый автор </w:t>
            </w:r>
          </w:p>
        </w:tc>
      </w:tr>
      <w:tr w:rsidR="00B3678E" w:rsidRPr="00B3678E" w14:paraId="0394B2A8" w14:textId="77777777" w:rsidTr="008A2F7F">
        <w:tc>
          <w:tcPr>
            <w:tcW w:w="596" w:type="dxa"/>
          </w:tcPr>
          <w:p w14:paraId="5EE4A727" w14:textId="77777777" w:rsidR="00B3678E" w:rsidRPr="004A5B4E" w:rsidRDefault="00B3678E" w:rsidP="00B3678E">
            <w:pPr>
              <w:pStyle w:val="ae"/>
              <w:numPr>
                <w:ilvl w:val="0"/>
                <w:numId w:val="15"/>
              </w:numPr>
              <w:ind w:left="360"/>
              <w:rPr>
                <w:lang w:val="uk-UA"/>
              </w:rPr>
            </w:pPr>
          </w:p>
        </w:tc>
        <w:tc>
          <w:tcPr>
            <w:tcW w:w="2835" w:type="dxa"/>
          </w:tcPr>
          <w:p w14:paraId="04ED675A" w14:textId="0C07D7E5"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41"/>
              <w:jc w:val="both"/>
              <w:rPr>
                <w:rFonts w:asciiTheme="majorBidi" w:hAnsiTheme="majorBidi" w:cstheme="majorBidi"/>
                <w:color w:val="000000" w:themeColor="text1"/>
                <w:lang w:val="en-US"/>
              </w:rPr>
            </w:pPr>
            <w:r w:rsidRPr="002A50A3">
              <w:rPr>
                <w:color w:val="000000"/>
                <w:lang w:val="en-US"/>
              </w:rPr>
              <w:t>Factors Driving Individual Perceptions of Quotidian Corruption: Evidence from Kazakhstan</w:t>
            </w:r>
          </w:p>
        </w:tc>
        <w:tc>
          <w:tcPr>
            <w:tcW w:w="1176" w:type="dxa"/>
          </w:tcPr>
          <w:p w14:paraId="22A2958E" w14:textId="23F2248A" w:rsidR="00B3678E" w:rsidRPr="005A5CF5" w:rsidRDefault="00B3678E" w:rsidP="00B3678E">
            <w:pPr>
              <w:ind w:left="-57" w:right="-113"/>
              <w:rPr>
                <w:rFonts w:asciiTheme="majorBidi" w:hAnsiTheme="majorBidi" w:cstheme="majorBidi"/>
                <w:color w:val="000000" w:themeColor="text1"/>
              </w:rPr>
            </w:pPr>
            <w:r w:rsidRPr="005A5CF5">
              <w:rPr>
                <w:rFonts w:asciiTheme="majorBidi" w:hAnsiTheme="majorBidi" w:cstheme="majorBidi"/>
                <w:color w:val="000000" w:themeColor="text1"/>
              </w:rPr>
              <w:t>статья</w:t>
            </w:r>
          </w:p>
        </w:tc>
        <w:tc>
          <w:tcPr>
            <w:tcW w:w="2084" w:type="dxa"/>
          </w:tcPr>
          <w:p w14:paraId="5250225B" w14:textId="1B708C64" w:rsidR="00B3678E" w:rsidRPr="00244D18" w:rsidRDefault="00B3678E" w:rsidP="00B3678E">
            <w:pPr>
              <w:tabs>
                <w:tab w:val="center" w:pos="4677"/>
                <w:tab w:val="right" w:pos="9355"/>
              </w:tabs>
              <w:ind w:left="-57" w:right="-113"/>
              <w:rPr>
                <w:i/>
                <w:iCs/>
                <w:color w:val="000000"/>
                <w:lang w:val="en-US"/>
              </w:rPr>
            </w:pPr>
            <w:r w:rsidRPr="00786C88">
              <w:rPr>
                <w:i/>
                <w:iCs/>
                <w:color w:val="000000"/>
                <w:lang w:val="en-US"/>
              </w:rPr>
              <w:t>Public Integrity</w:t>
            </w:r>
            <w:r w:rsidRPr="00786C88">
              <w:rPr>
                <w:color w:val="000000"/>
                <w:lang w:val="en-US"/>
              </w:rPr>
              <w:t>, 2023</w:t>
            </w:r>
            <w:r>
              <w:rPr>
                <w:color w:val="000000"/>
                <w:lang w:val="en-US"/>
              </w:rPr>
              <w:t xml:space="preserve">, </w:t>
            </w:r>
            <w:hyperlink r:id="rId10" w:history="1">
              <w:r w:rsidRPr="00786C88">
                <w:rPr>
                  <w:rStyle w:val="af5"/>
                  <w:lang w:val="en-US"/>
                </w:rPr>
                <w:t>https://doi.org/10.1080/10999922.2022.2054569</w:t>
              </w:r>
            </w:hyperlink>
          </w:p>
        </w:tc>
        <w:tc>
          <w:tcPr>
            <w:tcW w:w="1276" w:type="dxa"/>
          </w:tcPr>
          <w:p w14:paraId="6742D89E" w14:textId="47C68C07" w:rsidR="00B3678E" w:rsidRPr="004A5B4E" w:rsidRDefault="00B3678E" w:rsidP="00B3678E">
            <w:pPr>
              <w:tabs>
                <w:tab w:val="center" w:pos="4677"/>
                <w:tab w:val="right" w:pos="9355"/>
              </w:tabs>
              <w:ind w:left="-57" w:right="-113"/>
              <w:jc w:val="center"/>
              <w:rPr>
                <w:lang w:val="kk-KZ"/>
              </w:rPr>
            </w:pPr>
            <w:r w:rsidRPr="003E3884">
              <w:rPr>
                <w:color w:val="000000"/>
              </w:rPr>
              <w:t>1.3</w:t>
            </w:r>
            <w:r>
              <w:rPr>
                <w:color w:val="000000"/>
                <w:lang w:val="en-US"/>
              </w:rPr>
              <w:t xml:space="preserve">, Q3, </w:t>
            </w:r>
            <w:r w:rsidRPr="003E3884">
              <w:rPr>
                <w:color w:val="000000"/>
              </w:rPr>
              <w:t>Public Administration</w:t>
            </w:r>
          </w:p>
        </w:tc>
        <w:tc>
          <w:tcPr>
            <w:tcW w:w="1276" w:type="dxa"/>
          </w:tcPr>
          <w:p w14:paraId="0A7D2441" w14:textId="77777777" w:rsidR="00B3678E" w:rsidRPr="00420C17" w:rsidRDefault="00B3678E" w:rsidP="00B3678E">
            <w:pPr>
              <w:ind w:left="-57" w:right="-113"/>
              <w:rPr>
                <w:lang w:val="en-US"/>
              </w:rPr>
            </w:pPr>
          </w:p>
        </w:tc>
        <w:tc>
          <w:tcPr>
            <w:tcW w:w="2410" w:type="dxa"/>
          </w:tcPr>
          <w:p w14:paraId="26F6CF1F" w14:textId="77777777" w:rsidR="00B3678E" w:rsidRPr="001360AE" w:rsidRDefault="00B3678E" w:rsidP="00B3678E">
            <w:pPr>
              <w:ind w:left="-57" w:right="-113"/>
              <w:rPr>
                <w:color w:val="000000"/>
                <w:lang w:val="en-US"/>
              </w:rPr>
            </w:pPr>
            <w:r>
              <w:rPr>
                <w:color w:val="000000"/>
                <w:lang w:val="en-US"/>
              </w:rPr>
              <w:t>Ar</w:t>
            </w:r>
            <w:r w:rsidRPr="00805D25">
              <w:rPr>
                <w:color w:val="000000"/>
                <w:lang w:val="en-US"/>
              </w:rPr>
              <w:t>ts and Humanities</w:t>
            </w:r>
            <w:r w:rsidRPr="001360AE">
              <w:rPr>
                <w:color w:val="000000"/>
                <w:lang w:val="en-US"/>
              </w:rPr>
              <w:t>:</w:t>
            </w:r>
          </w:p>
          <w:p w14:paraId="6574A549" w14:textId="77777777" w:rsidR="00B3678E" w:rsidRPr="001360AE" w:rsidRDefault="00B3678E" w:rsidP="00B3678E">
            <w:pPr>
              <w:ind w:left="-57" w:right="-113"/>
              <w:rPr>
                <w:color w:val="000000"/>
                <w:lang w:val="en-US"/>
              </w:rPr>
            </w:pPr>
            <w:r w:rsidRPr="00805D25">
              <w:rPr>
                <w:color w:val="000000"/>
                <w:lang w:val="en-US"/>
              </w:rPr>
              <w:t>Philosophy</w:t>
            </w:r>
            <w:r w:rsidRPr="001360AE">
              <w:rPr>
                <w:color w:val="000000"/>
                <w:lang w:val="en-US"/>
              </w:rPr>
              <w:t xml:space="preserve"> -88%;</w:t>
            </w:r>
          </w:p>
          <w:p w14:paraId="46F5D73B" w14:textId="77777777" w:rsidR="00B3678E" w:rsidRPr="00805D25" w:rsidRDefault="00B3678E" w:rsidP="00B3678E">
            <w:pPr>
              <w:ind w:left="-57" w:right="-113"/>
              <w:rPr>
                <w:color w:val="000000"/>
                <w:lang w:val="en-US"/>
              </w:rPr>
            </w:pPr>
            <w:r w:rsidRPr="00805D25">
              <w:rPr>
                <w:color w:val="000000"/>
                <w:lang w:val="en-US"/>
              </w:rPr>
              <w:t xml:space="preserve"> </w:t>
            </w:r>
          </w:p>
          <w:p w14:paraId="604ED9FC" w14:textId="77777777" w:rsidR="00B3678E" w:rsidRPr="001360AE" w:rsidRDefault="00B3678E" w:rsidP="00B3678E">
            <w:pPr>
              <w:ind w:left="-57" w:right="-113"/>
              <w:rPr>
                <w:color w:val="000000"/>
                <w:lang w:val="en-US"/>
              </w:rPr>
            </w:pPr>
            <w:r w:rsidRPr="00805D25">
              <w:rPr>
                <w:color w:val="000000"/>
                <w:lang w:val="en-US"/>
              </w:rPr>
              <w:t>Social Sciences</w:t>
            </w:r>
            <w:r w:rsidRPr="001360AE">
              <w:rPr>
                <w:color w:val="000000"/>
                <w:lang w:val="en-US"/>
              </w:rPr>
              <w:t>:</w:t>
            </w:r>
          </w:p>
          <w:p w14:paraId="4C0D736F" w14:textId="77777777" w:rsidR="00B3678E" w:rsidRPr="001360AE" w:rsidRDefault="00B3678E" w:rsidP="00B3678E">
            <w:pPr>
              <w:ind w:left="-57" w:right="-113"/>
              <w:rPr>
                <w:color w:val="000000"/>
                <w:lang w:val="en-US"/>
              </w:rPr>
            </w:pPr>
            <w:r w:rsidRPr="00805D25">
              <w:rPr>
                <w:color w:val="000000"/>
                <w:lang w:val="en-US"/>
              </w:rPr>
              <w:t>Law</w:t>
            </w:r>
            <w:r w:rsidRPr="001360AE">
              <w:rPr>
                <w:color w:val="000000"/>
                <w:lang w:val="en-US"/>
              </w:rPr>
              <w:t xml:space="preserve"> – 79%;</w:t>
            </w:r>
          </w:p>
          <w:p w14:paraId="3B124FD4" w14:textId="77777777" w:rsidR="00B3678E" w:rsidRPr="00805D25" w:rsidRDefault="00B3678E" w:rsidP="00B3678E">
            <w:pPr>
              <w:ind w:left="-57" w:right="-113"/>
              <w:rPr>
                <w:color w:val="000000"/>
                <w:lang w:val="en-US"/>
              </w:rPr>
            </w:pPr>
            <w:r w:rsidRPr="00805D25">
              <w:rPr>
                <w:color w:val="000000"/>
                <w:lang w:val="en-US"/>
              </w:rPr>
              <w:lastRenderedPageBreak/>
              <w:t xml:space="preserve"> </w:t>
            </w:r>
          </w:p>
          <w:p w14:paraId="488D3E13" w14:textId="77777777" w:rsidR="00B3678E" w:rsidRPr="00805D25" w:rsidRDefault="00B3678E" w:rsidP="00B3678E">
            <w:pPr>
              <w:ind w:left="-57" w:right="-113"/>
              <w:rPr>
                <w:color w:val="000000"/>
                <w:lang w:val="en-US"/>
              </w:rPr>
            </w:pPr>
            <w:r w:rsidRPr="00805D25">
              <w:rPr>
                <w:color w:val="000000"/>
                <w:lang w:val="en-US"/>
              </w:rPr>
              <w:t>Social Sciences:</w:t>
            </w:r>
          </w:p>
          <w:p w14:paraId="6D93325F" w14:textId="77777777" w:rsidR="00B3678E" w:rsidRPr="001360AE" w:rsidRDefault="00B3678E" w:rsidP="00B3678E">
            <w:pPr>
              <w:ind w:left="-57" w:right="-113"/>
              <w:rPr>
                <w:color w:val="000000"/>
                <w:lang w:val="en-US"/>
              </w:rPr>
            </w:pPr>
            <w:r w:rsidRPr="00805D25">
              <w:rPr>
                <w:color w:val="000000"/>
                <w:lang w:val="en-US"/>
              </w:rPr>
              <w:t xml:space="preserve">Sociology and Political Science </w:t>
            </w:r>
            <w:r w:rsidRPr="001360AE">
              <w:rPr>
                <w:color w:val="000000"/>
                <w:lang w:val="en-US"/>
              </w:rPr>
              <w:t>– 66%;</w:t>
            </w:r>
          </w:p>
          <w:p w14:paraId="43004DB0" w14:textId="77777777" w:rsidR="00B3678E" w:rsidRPr="00805D25" w:rsidRDefault="00B3678E" w:rsidP="00B3678E">
            <w:pPr>
              <w:ind w:left="-57" w:right="-113"/>
              <w:rPr>
                <w:color w:val="000000"/>
                <w:lang w:val="en-US"/>
              </w:rPr>
            </w:pPr>
            <w:r w:rsidRPr="00805D25">
              <w:rPr>
                <w:color w:val="000000"/>
                <w:lang w:val="en-US"/>
              </w:rPr>
              <w:t xml:space="preserve"> </w:t>
            </w:r>
          </w:p>
          <w:p w14:paraId="7DB1376B" w14:textId="77777777" w:rsidR="00B3678E" w:rsidRPr="001360AE" w:rsidRDefault="00B3678E" w:rsidP="00B3678E">
            <w:pPr>
              <w:ind w:left="-57" w:right="-113"/>
              <w:rPr>
                <w:color w:val="000000"/>
                <w:lang w:val="en-US"/>
              </w:rPr>
            </w:pPr>
            <w:r w:rsidRPr="00805D25">
              <w:rPr>
                <w:color w:val="000000"/>
                <w:lang w:val="en-US"/>
              </w:rPr>
              <w:t>Social Sciences</w:t>
            </w:r>
            <w:r w:rsidRPr="001360AE">
              <w:rPr>
                <w:color w:val="000000"/>
                <w:lang w:val="en-US"/>
              </w:rPr>
              <w:t>:</w:t>
            </w:r>
          </w:p>
          <w:p w14:paraId="12A805F3" w14:textId="77777777" w:rsidR="00B3678E" w:rsidRPr="001360AE" w:rsidRDefault="00B3678E" w:rsidP="00B3678E">
            <w:pPr>
              <w:ind w:left="-57" w:right="-113"/>
              <w:rPr>
                <w:color w:val="000000"/>
                <w:lang w:val="en-US"/>
              </w:rPr>
            </w:pPr>
            <w:r w:rsidRPr="00805D25">
              <w:rPr>
                <w:color w:val="000000"/>
                <w:lang w:val="en-US"/>
              </w:rPr>
              <w:t>Public Administration</w:t>
            </w:r>
            <w:r w:rsidRPr="001360AE">
              <w:rPr>
                <w:color w:val="000000"/>
                <w:lang w:val="en-US"/>
              </w:rPr>
              <w:t xml:space="preserve"> – 48%;</w:t>
            </w:r>
          </w:p>
          <w:p w14:paraId="52F8FB57" w14:textId="77777777" w:rsidR="00B3678E" w:rsidRPr="001360AE" w:rsidRDefault="00B3678E" w:rsidP="00B3678E">
            <w:pPr>
              <w:ind w:left="-57" w:right="-113"/>
              <w:rPr>
                <w:color w:val="000000"/>
                <w:lang w:val="en-US"/>
              </w:rPr>
            </w:pPr>
            <w:r w:rsidRPr="00805D25">
              <w:rPr>
                <w:color w:val="000000"/>
                <w:lang w:val="en-US"/>
              </w:rPr>
              <w:t xml:space="preserve"> </w:t>
            </w:r>
          </w:p>
          <w:p w14:paraId="34CF1E0F" w14:textId="77777777" w:rsidR="00B3678E" w:rsidRPr="00805D25" w:rsidRDefault="00B3678E" w:rsidP="00B3678E">
            <w:pPr>
              <w:ind w:left="-57" w:right="-113"/>
              <w:rPr>
                <w:color w:val="000000"/>
                <w:lang w:val="en-US"/>
              </w:rPr>
            </w:pPr>
            <w:r w:rsidRPr="00805D25">
              <w:rPr>
                <w:color w:val="000000"/>
                <w:lang w:val="en-US"/>
              </w:rPr>
              <w:t>Business, Management and Accounting:</w:t>
            </w:r>
          </w:p>
          <w:p w14:paraId="08C0FD0B" w14:textId="77777777" w:rsidR="00B3678E" w:rsidRPr="00805D25" w:rsidRDefault="00B3678E" w:rsidP="00B3678E">
            <w:pPr>
              <w:ind w:left="-57" w:right="-113"/>
              <w:rPr>
                <w:color w:val="000000"/>
              </w:rPr>
            </w:pPr>
            <w:r w:rsidRPr="00805D25">
              <w:rPr>
                <w:color w:val="000000"/>
                <w:lang w:val="en-US"/>
              </w:rPr>
              <w:t>Business and International Management -4</w:t>
            </w:r>
            <w:r>
              <w:rPr>
                <w:color w:val="000000"/>
              </w:rPr>
              <w:t>2%</w:t>
            </w:r>
          </w:p>
          <w:p w14:paraId="7DE498F1" w14:textId="6EB84F6F" w:rsidR="00B3678E" w:rsidRPr="008A2F7F" w:rsidRDefault="00B3678E" w:rsidP="00B3678E">
            <w:pPr>
              <w:ind w:left="-57" w:right="-113"/>
              <w:rPr>
                <w:color w:val="000000"/>
                <w:lang w:val="en-US"/>
              </w:rPr>
            </w:pPr>
            <w:r w:rsidRPr="00805D25">
              <w:rPr>
                <w:color w:val="000000"/>
                <w:lang w:val="en-US"/>
              </w:rPr>
              <w:t xml:space="preserve"> </w:t>
            </w:r>
          </w:p>
        </w:tc>
        <w:tc>
          <w:tcPr>
            <w:tcW w:w="1984" w:type="dxa"/>
          </w:tcPr>
          <w:p w14:paraId="45CC52C2" w14:textId="2FCC3742" w:rsidR="00B3678E" w:rsidRPr="00B3678E" w:rsidRDefault="00B3678E" w:rsidP="00B3678E">
            <w:pPr>
              <w:ind w:left="-57" w:right="-113"/>
              <w:rPr>
                <w:color w:val="000000"/>
                <w:lang w:val="en-US"/>
              </w:rPr>
            </w:pPr>
            <w:hyperlink r:id="rId11" w:history="1">
              <w:r w:rsidRPr="00805D25">
                <w:rPr>
                  <w:rStyle w:val="af5"/>
                  <w:color w:val="auto"/>
                  <w:lang w:val="en-US"/>
                </w:rPr>
                <w:t>Bokayev, B.</w:t>
              </w:r>
            </w:hyperlink>
            <w:r w:rsidRPr="00805D25">
              <w:rPr>
                <w:u w:val="single"/>
                <w:lang w:val="en-US"/>
              </w:rPr>
              <w:t xml:space="preserve">, </w:t>
            </w:r>
            <w:hyperlink r:id="rId12" w:history="1">
              <w:r w:rsidRPr="00805D25">
                <w:rPr>
                  <w:rStyle w:val="af5"/>
                  <w:color w:val="auto"/>
                  <w:u w:val="none"/>
                  <w:lang w:val="en-US"/>
                </w:rPr>
                <w:t>Nauryzbek, M.</w:t>
              </w:r>
            </w:hyperlink>
            <w:r w:rsidRPr="00805D25">
              <w:rPr>
                <w:lang w:val="en-US"/>
              </w:rPr>
              <w:t xml:space="preserve">, </w:t>
            </w:r>
            <w:hyperlink r:id="rId13" w:history="1">
              <w:r w:rsidRPr="00805D25">
                <w:rPr>
                  <w:rStyle w:val="af5"/>
                  <w:color w:val="auto"/>
                  <w:u w:val="none"/>
                  <w:lang w:val="en-US"/>
                </w:rPr>
                <w:t>Davletbayeva, Z.</w:t>
              </w:r>
            </w:hyperlink>
            <w:r w:rsidRPr="00805D25">
              <w:rPr>
                <w:lang w:val="en-US"/>
              </w:rPr>
              <w:t xml:space="preserve">, </w:t>
            </w:r>
            <w:r>
              <w:rPr>
                <w:lang w:val="en-US"/>
              </w:rPr>
              <w:t xml:space="preserve">Dussipov, Y., </w:t>
            </w:r>
            <w:hyperlink r:id="rId14" w:history="1">
              <w:r w:rsidRPr="00805D25">
                <w:rPr>
                  <w:rStyle w:val="af5"/>
                  <w:color w:val="auto"/>
                  <w:u w:val="none"/>
                  <w:lang w:val="en-US"/>
                </w:rPr>
                <w:t>Rysbekova, Z.</w:t>
              </w:r>
            </w:hyperlink>
            <w:r w:rsidRPr="00805D25">
              <w:rPr>
                <w:lang w:val="en-US"/>
              </w:rPr>
              <w:t xml:space="preserve">, </w:t>
            </w:r>
            <w:hyperlink r:id="rId15" w:history="1">
              <w:r w:rsidRPr="00805D25">
                <w:rPr>
                  <w:rStyle w:val="af5"/>
                  <w:color w:val="auto"/>
                  <w:u w:val="none"/>
                  <w:lang w:val="en-US"/>
                </w:rPr>
                <w:t>Torebekova, Z</w:t>
              </w:r>
            </w:hyperlink>
          </w:p>
        </w:tc>
        <w:tc>
          <w:tcPr>
            <w:tcW w:w="1212" w:type="dxa"/>
          </w:tcPr>
          <w:p w14:paraId="4A8FA408" w14:textId="7BAAD17F" w:rsidR="00B3678E" w:rsidRPr="00B3678E" w:rsidRDefault="00B3678E" w:rsidP="00B3678E">
            <w:pPr>
              <w:ind w:left="-57" w:right="-113"/>
              <w:rPr>
                <w:rFonts w:asciiTheme="majorBidi" w:hAnsiTheme="majorBidi" w:cstheme="majorBidi"/>
                <w:color w:val="000000" w:themeColor="text1"/>
                <w:spacing w:val="2"/>
                <w:sz w:val="20"/>
                <w:szCs w:val="20"/>
                <w:lang w:val="en-US"/>
              </w:rPr>
            </w:pPr>
            <w:r w:rsidRPr="00420C17">
              <w:rPr>
                <w:rFonts w:asciiTheme="majorBidi" w:hAnsiTheme="majorBidi" w:cstheme="majorBidi"/>
                <w:color w:val="000000" w:themeColor="text1"/>
                <w:spacing w:val="2"/>
                <w:sz w:val="20"/>
                <w:szCs w:val="20"/>
              </w:rPr>
              <w:lastRenderedPageBreak/>
              <w:t>первый автор</w:t>
            </w:r>
          </w:p>
        </w:tc>
      </w:tr>
      <w:tr w:rsidR="00B3678E" w:rsidRPr="00B3678E" w14:paraId="4ED949CF" w14:textId="77777777" w:rsidTr="008A2F7F">
        <w:tc>
          <w:tcPr>
            <w:tcW w:w="596" w:type="dxa"/>
          </w:tcPr>
          <w:p w14:paraId="30C61E7F" w14:textId="77777777" w:rsidR="00B3678E" w:rsidRPr="004A5B4E" w:rsidRDefault="00B3678E" w:rsidP="00B3678E">
            <w:pPr>
              <w:pStyle w:val="ae"/>
              <w:numPr>
                <w:ilvl w:val="0"/>
                <w:numId w:val="15"/>
              </w:numPr>
              <w:ind w:left="360"/>
              <w:rPr>
                <w:lang w:val="uk-UA"/>
              </w:rPr>
            </w:pPr>
          </w:p>
        </w:tc>
        <w:tc>
          <w:tcPr>
            <w:tcW w:w="2835" w:type="dxa"/>
          </w:tcPr>
          <w:p w14:paraId="3B8CBD43" w14:textId="665F6C98" w:rsidR="00B3678E" w:rsidRPr="002A50A3" w:rsidRDefault="00B3678E" w:rsidP="00B3678E">
            <w:pPr>
              <w:widowControl w:val="0"/>
              <w:tabs>
                <w:tab w:val="left" w:pos="720"/>
                <w:tab w:val="left" w:pos="1450"/>
                <w:tab w:val="center" w:pos="4677"/>
                <w:tab w:val="right" w:pos="9355"/>
              </w:tabs>
              <w:autoSpaceDE w:val="0"/>
              <w:autoSpaceDN w:val="0"/>
              <w:adjustRightInd w:val="0"/>
              <w:ind w:left="-57" w:right="41"/>
              <w:jc w:val="both"/>
              <w:rPr>
                <w:color w:val="000000"/>
                <w:lang w:val="en-US"/>
              </w:rPr>
            </w:pPr>
            <w:r w:rsidRPr="002A50A3">
              <w:rPr>
                <w:color w:val="000000"/>
                <w:lang w:val="en-US"/>
              </w:rPr>
              <w:t xml:space="preserve">Exposing policy gaps: the experience of Kazakhstan in implementing distance learning during the </w:t>
            </w:r>
            <w:r w:rsidRPr="002A50A3">
              <w:rPr>
                <w:color w:val="000000"/>
                <w:lang w:val="en-US"/>
              </w:rPr>
              <w:lastRenderedPageBreak/>
              <w:t>COVID-19 pandemic</w:t>
            </w:r>
          </w:p>
        </w:tc>
        <w:tc>
          <w:tcPr>
            <w:tcW w:w="1176" w:type="dxa"/>
          </w:tcPr>
          <w:p w14:paraId="214585FD" w14:textId="75D5FB8D" w:rsidR="00B3678E" w:rsidRPr="005A5CF5" w:rsidRDefault="00B3678E" w:rsidP="00B3678E">
            <w:pPr>
              <w:ind w:left="-57" w:right="-113"/>
              <w:rPr>
                <w:rFonts w:asciiTheme="majorBidi" w:hAnsiTheme="majorBidi" w:cstheme="majorBidi"/>
                <w:color w:val="000000" w:themeColor="text1"/>
              </w:rPr>
            </w:pPr>
            <w:r w:rsidRPr="005A5CF5">
              <w:rPr>
                <w:rFonts w:asciiTheme="majorBidi" w:hAnsiTheme="majorBidi" w:cstheme="majorBidi"/>
                <w:color w:val="000000" w:themeColor="text1"/>
              </w:rPr>
              <w:lastRenderedPageBreak/>
              <w:t>статья</w:t>
            </w:r>
          </w:p>
        </w:tc>
        <w:tc>
          <w:tcPr>
            <w:tcW w:w="2084" w:type="dxa"/>
          </w:tcPr>
          <w:p w14:paraId="2D20457D" w14:textId="77777777" w:rsidR="00B3678E" w:rsidRDefault="00B3678E" w:rsidP="00B3678E">
            <w:pPr>
              <w:tabs>
                <w:tab w:val="center" w:pos="4677"/>
                <w:tab w:val="right" w:pos="9355"/>
              </w:tabs>
              <w:ind w:left="-57" w:right="-113"/>
              <w:rPr>
                <w:rStyle w:val="af5"/>
                <w:lang w:val="en-US"/>
              </w:rPr>
            </w:pPr>
            <w:r w:rsidRPr="00786C88">
              <w:rPr>
                <w:i/>
                <w:iCs/>
                <w:color w:val="000000"/>
                <w:lang w:val="en-US"/>
              </w:rPr>
              <w:t xml:space="preserve">Transforming Government: People, Process and Policy, 2020, </w:t>
            </w:r>
            <w:hyperlink r:id="rId16" w:history="1">
              <w:r w:rsidRPr="00786C88">
                <w:rPr>
                  <w:rStyle w:val="af5"/>
                  <w:lang w:val="en-US"/>
                </w:rPr>
                <w:t>https://doi.org/10.1108/TG-07-2020-0147</w:t>
              </w:r>
            </w:hyperlink>
          </w:p>
          <w:p w14:paraId="0331FBCD" w14:textId="77777777" w:rsidR="00B3678E" w:rsidRPr="00786C88" w:rsidRDefault="00B3678E" w:rsidP="00B3678E">
            <w:pPr>
              <w:tabs>
                <w:tab w:val="center" w:pos="4677"/>
                <w:tab w:val="right" w:pos="9355"/>
              </w:tabs>
              <w:ind w:left="-57" w:right="-113"/>
              <w:rPr>
                <w:i/>
                <w:iCs/>
                <w:color w:val="000000"/>
                <w:lang w:val="en-US"/>
              </w:rPr>
            </w:pPr>
          </w:p>
        </w:tc>
        <w:tc>
          <w:tcPr>
            <w:tcW w:w="1276" w:type="dxa"/>
          </w:tcPr>
          <w:p w14:paraId="2F95A67D" w14:textId="4A168A3A" w:rsidR="00B3678E" w:rsidRPr="003E3884" w:rsidRDefault="00B3678E" w:rsidP="00B3678E">
            <w:pPr>
              <w:tabs>
                <w:tab w:val="center" w:pos="4677"/>
                <w:tab w:val="right" w:pos="9355"/>
              </w:tabs>
              <w:ind w:left="-57" w:right="-113"/>
              <w:jc w:val="center"/>
              <w:rPr>
                <w:color w:val="000000"/>
              </w:rPr>
            </w:pPr>
            <w:r w:rsidRPr="003E3884">
              <w:rPr>
                <w:color w:val="000000"/>
              </w:rPr>
              <w:lastRenderedPageBreak/>
              <w:t>Q2</w:t>
            </w:r>
          </w:p>
        </w:tc>
        <w:tc>
          <w:tcPr>
            <w:tcW w:w="1276" w:type="dxa"/>
          </w:tcPr>
          <w:p w14:paraId="1B20DA0A" w14:textId="77777777" w:rsidR="00B3678E" w:rsidRPr="00420C17" w:rsidRDefault="00B3678E" w:rsidP="00B3678E">
            <w:pPr>
              <w:ind w:left="-57" w:right="-113"/>
              <w:rPr>
                <w:lang w:val="en-US"/>
              </w:rPr>
            </w:pPr>
          </w:p>
        </w:tc>
        <w:tc>
          <w:tcPr>
            <w:tcW w:w="2410" w:type="dxa"/>
          </w:tcPr>
          <w:p w14:paraId="5DC1A74A" w14:textId="77777777" w:rsidR="00B3678E" w:rsidRPr="00E031EF" w:rsidRDefault="00B3678E" w:rsidP="00B3678E">
            <w:pPr>
              <w:ind w:left="-57" w:right="-113"/>
              <w:rPr>
                <w:color w:val="000000"/>
              </w:rPr>
            </w:pPr>
            <w:r w:rsidRPr="00E031EF">
              <w:rPr>
                <w:color w:val="000000"/>
              </w:rPr>
              <w:t>Social Sciences</w:t>
            </w:r>
            <w:r>
              <w:rPr>
                <w:color w:val="000000"/>
              </w:rPr>
              <w:t>:</w:t>
            </w:r>
          </w:p>
          <w:p w14:paraId="693BA203" w14:textId="77777777" w:rsidR="00B3678E" w:rsidRPr="00E031EF" w:rsidRDefault="00B3678E" w:rsidP="00B3678E">
            <w:pPr>
              <w:ind w:left="-57" w:right="-113"/>
              <w:rPr>
                <w:color w:val="000000"/>
              </w:rPr>
            </w:pPr>
            <w:r w:rsidRPr="00E031EF">
              <w:rPr>
                <w:color w:val="000000"/>
              </w:rPr>
              <w:t>Public Administration</w:t>
            </w:r>
            <w:r>
              <w:rPr>
                <w:color w:val="000000"/>
              </w:rPr>
              <w:t xml:space="preserve"> – 83%</w:t>
            </w:r>
          </w:p>
          <w:p w14:paraId="565966D5" w14:textId="77777777" w:rsidR="00B3678E" w:rsidRDefault="00B3678E" w:rsidP="00B3678E">
            <w:pPr>
              <w:ind w:left="-57" w:right="-113"/>
              <w:rPr>
                <w:color w:val="000000"/>
                <w:lang w:val="en-US"/>
              </w:rPr>
            </w:pPr>
          </w:p>
        </w:tc>
        <w:tc>
          <w:tcPr>
            <w:tcW w:w="1984" w:type="dxa"/>
          </w:tcPr>
          <w:p w14:paraId="3ECAD1DF" w14:textId="2FC34F04" w:rsidR="00B3678E" w:rsidRPr="00B3678E" w:rsidRDefault="00B3678E" w:rsidP="00B3678E">
            <w:pPr>
              <w:ind w:left="-57" w:right="-113"/>
              <w:rPr>
                <w:lang w:val="en-US"/>
              </w:rPr>
            </w:pPr>
            <w:hyperlink r:id="rId17" w:history="1">
              <w:r w:rsidRPr="00E031EF">
                <w:rPr>
                  <w:rStyle w:val="af5"/>
                  <w:color w:val="auto"/>
                  <w:lang w:val="en-US"/>
                </w:rPr>
                <w:t>Bokayev, B.</w:t>
              </w:r>
            </w:hyperlink>
            <w:r w:rsidRPr="00E031EF">
              <w:rPr>
                <w:lang w:val="en-US"/>
              </w:rPr>
              <w:t xml:space="preserve">, </w:t>
            </w:r>
            <w:hyperlink r:id="rId18" w:history="1">
              <w:r w:rsidRPr="00E031EF">
                <w:rPr>
                  <w:rStyle w:val="af5"/>
                  <w:color w:val="auto"/>
                  <w:u w:val="none"/>
                  <w:lang w:val="en-US"/>
                </w:rPr>
                <w:t>Torebekova, Z.</w:t>
              </w:r>
            </w:hyperlink>
            <w:r w:rsidRPr="00E031EF">
              <w:rPr>
                <w:lang w:val="en-US"/>
              </w:rPr>
              <w:t xml:space="preserve">, </w:t>
            </w:r>
            <w:hyperlink r:id="rId19" w:history="1">
              <w:r w:rsidRPr="00E031EF">
                <w:rPr>
                  <w:rStyle w:val="af5"/>
                  <w:color w:val="auto"/>
                  <w:u w:val="none"/>
                  <w:lang w:val="en-US"/>
                </w:rPr>
                <w:t>Abdykalikova, M.</w:t>
              </w:r>
            </w:hyperlink>
            <w:r w:rsidRPr="00E031EF">
              <w:rPr>
                <w:lang w:val="en-US"/>
              </w:rPr>
              <w:t xml:space="preserve">, </w:t>
            </w:r>
            <w:hyperlink r:id="rId20" w:history="1">
              <w:r w:rsidRPr="00E031EF">
                <w:rPr>
                  <w:rStyle w:val="af5"/>
                  <w:color w:val="auto"/>
                  <w:u w:val="none"/>
                  <w:lang w:val="en-US"/>
                </w:rPr>
                <w:t>Davletbayeva, Z.</w:t>
              </w:r>
            </w:hyperlink>
          </w:p>
        </w:tc>
        <w:tc>
          <w:tcPr>
            <w:tcW w:w="1212" w:type="dxa"/>
          </w:tcPr>
          <w:p w14:paraId="05E21F59" w14:textId="72BB24F1" w:rsidR="00B3678E" w:rsidRPr="00420C17" w:rsidRDefault="00B3678E" w:rsidP="00B3678E">
            <w:pPr>
              <w:ind w:left="-57" w:right="-113"/>
              <w:rPr>
                <w:rFonts w:asciiTheme="majorBidi" w:hAnsiTheme="majorBidi" w:cstheme="majorBidi"/>
                <w:color w:val="000000" w:themeColor="text1"/>
                <w:spacing w:val="2"/>
                <w:sz w:val="20"/>
                <w:szCs w:val="20"/>
              </w:rPr>
            </w:pPr>
            <w:r w:rsidRPr="00420C17">
              <w:rPr>
                <w:rFonts w:asciiTheme="majorBidi" w:hAnsiTheme="majorBidi" w:cstheme="majorBidi"/>
                <w:color w:val="000000" w:themeColor="text1"/>
                <w:spacing w:val="2"/>
                <w:sz w:val="20"/>
                <w:szCs w:val="20"/>
              </w:rPr>
              <w:t xml:space="preserve">первый автор </w:t>
            </w:r>
          </w:p>
        </w:tc>
      </w:tr>
      <w:tr w:rsidR="00B3678E" w:rsidRPr="00B3678E" w14:paraId="34A5DD6D" w14:textId="77777777" w:rsidTr="008A2F7F">
        <w:tc>
          <w:tcPr>
            <w:tcW w:w="596" w:type="dxa"/>
          </w:tcPr>
          <w:p w14:paraId="4312BB8A" w14:textId="77777777" w:rsidR="00B3678E" w:rsidRPr="004A5B4E" w:rsidRDefault="00B3678E" w:rsidP="00B3678E">
            <w:pPr>
              <w:pStyle w:val="ae"/>
              <w:numPr>
                <w:ilvl w:val="0"/>
                <w:numId w:val="15"/>
              </w:numPr>
              <w:ind w:left="360"/>
              <w:rPr>
                <w:lang w:val="uk-UA"/>
              </w:rPr>
            </w:pPr>
          </w:p>
        </w:tc>
        <w:tc>
          <w:tcPr>
            <w:tcW w:w="2835" w:type="dxa"/>
          </w:tcPr>
          <w:p w14:paraId="40B16CC8" w14:textId="671456EB" w:rsidR="00B3678E" w:rsidRPr="002A50A3" w:rsidRDefault="00B3678E" w:rsidP="00B3678E">
            <w:pPr>
              <w:widowControl w:val="0"/>
              <w:tabs>
                <w:tab w:val="left" w:pos="720"/>
                <w:tab w:val="left" w:pos="1450"/>
                <w:tab w:val="center" w:pos="4677"/>
                <w:tab w:val="right" w:pos="9355"/>
              </w:tabs>
              <w:autoSpaceDE w:val="0"/>
              <w:autoSpaceDN w:val="0"/>
              <w:adjustRightInd w:val="0"/>
              <w:ind w:left="-57" w:right="41"/>
              <w:jc w:val="both"/>
              <w:rPr>
                <w:color w:val="000000"/>
                <w:lang w:val="en-US"/>
              </w:rPr>
            </w:pPr>
            <w:r w:rsidRPr="002A50A3">
              <w:rPr>
                <w:color w:val="000000"/>
                <w:lang w:val="en-US"/>
              </w:rPr>
              <w:t>Preventing brain drain: Kazakhstan's presidential “Bolashak” scholarship and government regulations of intellectual migration</w:t>
            </w:r>
          </w:p>
        </w:tc>
        <w:tc>
          <w:tcPr>
            <w:tcW w:w="1176" w:type="dxa"/>
          </w:tcPr>
          <w:p w14:paraId="71A711B7" w14:textId="125767DD" w:rsidR="00B3678E" w:rsidRPr="005A5CF5" w:rsidRDefault="00B3678E" w:rsidP="00B3678E">
            <w:pPr>
              <w:ind w:left="-57" w:right="-113"/>
              <w:rPr>
                <w:rFonts w:asciiTheme="majorBidi" w:hAnsiTheme="majorBidi" w:cstheme="majorBidi"/>
                <w:color w:val="000000" w:themeColor="text1"/>
              </w:rPr>
            </w:pPr>
            <w:r w:rsidRPr="005A5CF5">
              <w:rPr>
                <w:rFonts w:asciiTheme="majorBidi" w:hAnsiTheme="majorBidi" w:cstheme="majorBidi"/>
                <w:color w:val="000000" w:themeColor="text1"/>
              </w:rPr>
              <w:t>статья</w:t>
            </w:r>
          </w:p>
        </w:tc>
        <w:tc>
          <w:tcPr>
            <w:tcW w:w="2084" w:type="dxa"/>
          </w:tcPr>
          <w:p w14:paraId="315F8A40" w14:textId="3E3851BE" w:rsidR="00B3678E" w:rsidRPr="00786C88" w:rsidRDefault="00B3678E" w:rsidP="00B3678E">
            <w:pPr>
              <w:tabs>
                <w:tab w:val="center" w:pos="4677"/>
                <w:tab w:val="right" w:pos="9355"/>
              </w:tabs>
              <w:ind w:left="-57" w:right="-113"/>
              <w:rPr>
                <w:i/>
                <w:iCs/>
                <w:color w:val="000000"/>
                <w:lang w:val="en-US"/>
              </w:rPr>
            </w:pPr>
            <w:r w:rsidRPr="00786C88">
              <w:rPr>
                <w:i/>
                <w:iCs/>
                <w:color w:val="000000"/>
                <w:lang w:val="en-US"/>
              </w:rPr>
              <w:t>Public Policy and Administration, 2020</w:t>
            </w:r>
            <w:r>
              <w:rPr>
                <w:i/>
                <w:iCs/>
                <w:color w:val="000000"/>
                <w:lang w:val="en-US"/>
              </w:rPr>
              <w:t xml:space="preserve">, </w:t>
            </w:r>
            <w:hyperlink r:id="rId21" w:history="1">
              <w:r w:rsidRPr="00786C88">
                <w:rPr>
                  <w:rStyle w:val="af5"/>
                  <w:i/>
                  <w:iCs/>
                  <w:lang w:val="en-US"/>
                </w:rPr>
                <w:t>https://doi.org/10.5755/J01.PPAA.19.3.27764</w:t>
              </w:r>
            </w:hyperlink>
          </w:p>
        </w:tc>
        <w:tc>
          <w:tcPr>
            <w:tcW w:w="1276" w:type="dxa"/>
          </w:tcPr>
          <w:p w14:paraId="39477AF6" w14:textId="77777777" w:rsidR="00B3678E" w:rsidRPr="00B3678E" w:rsidRDefault="00B3678E" w:rsidP="00B3678E">
            <w:pPr>
              <w:tabs>
                <w:tab w:val="center" w:pos="4677"/>
                <w:tab w:val="right" w:pos="9355"/>
              </w:tabs>
              <w:ind w:left="-57" w:right="-113"/>
              <w:jc w:val="center"/>
              <w:rPr>
                <w:color w:val="000000"/>
                <w:lang w:val="en-US"/>
              </w:rPr>
            </w:pPr>
          </w:p>
        </w:tc>
        <w:tc>
          <w:tcPr>
            <w:tcW w:w="1276" w:type="dxa"/>
          </w:tcPr>
          <w:p w14:paraId="064514AD" w14:textId="77777777" w:rsidR="00B3678E" w:rsidRPr="00420C17" w:rsidRDefault="00B3678E" w:rsidP="00B3678E">
            <w:pPr>
              <w:ind w:left="-57" w:right="-113"/>
              <w:rPr>
                <w:lang w:val="en-US"/>
              </w:rPr>
            </w:pPr>
          </w:p>
        </w:tc>
        <w:tc>
          <w:tcPr>
            <w:tcW w:w="2410" w:type="dxa"/>
          </w:tcPr>
          <w:p w14:paraId="11A4B24E" w14:textId="77777777" w:rsidR="00B3678E" w:rsidRPr="000201CB" w:rsidRDefault="00B3678E" w:rsidP="00B3678E">
            <w:pPr>
              <w:ind w:left="-57" w:right="-113"/>
              <w:rPr>
                <w:color w:val="000000"/>
                <w:lang w:val="en-US"/>
              </w:rPr>
            </w:pPr>
            <w:r w:rsidRPr="000201CB">
              <w:rPr>
                <w:color w:val="000000"/>
                <w:lang w:val="en-US"/>
              </w:rPr>
              <w:t>Social Sciences:</w:t>
            </w:r>
          </w:p>
          <w:p w14:paraId="76590A5D" w14:textId="77777777" w:rsidR="00B3678E" w:rsidRPr="000201CB" w:rsidRDefault="00B3678E" w:rsidP="00B3678E">
            <w:pPr>
              <w:ind w:left="-57" w:right="-113"/>
              <w:rPr>
                <w:color w:val="000000"/>
                <w:lang w:val="en-US"/>
              </w:rPr>
            </w:pPr>
            <w:r w:rsidRPr="000201CB">
              <w:rPr>
                <w:color w:val="000000"/>
                <w:lang w:val="en-US"/>
              </w:rPr>
              <w:t>Sociology and Political Science – 68%;</w:t>
            </w:r>
          </w:p>
          <w:p w14:paraId="50EF7C2F" w14:textId="77777777" w:rsidR="00B3678E" w:rsidRPr="000201CB" w:rsidRDefault="00B3678E" w:rsidP="00B3678E">
            <w:pPr>
              <w:ind w:left="-57" w:right="-113"/>
              <w:rPr>
                <w:color w:val="000000"/>
                <w:lang w:val="en-US"/>
              </w:rPr>
            </w:pPr>
            <w:r w:rsidRPr="000201CB">
              <w:rPr>
                <w:color w:val="000000"/>
                <w:lang w:val="en-US"/>
              </w:rPr>
              <w:t xml:space="preserve"> </w:t>
            </w:r>
          </w:p>
          <w:p w14:paraId="0E7BEE38" w14:textId="77777777" w:rsidR="00B3678E" w:rsidRPr="000201CB" w:rsidRDefault="00B3678E" w:rsidP="00B3678E">
            <w:pPr>
              <w:ind w:left="-57" w:right="-113"/>
              <w:rPr>
                <w:color w:val="000000"/>
                <w:lang w:val="en-US"/>
              </w:rPr>
            </w:pPr>
            <w:r w:rsidRPr="000201CB">
              <w:rPr>
                <w:color w:val="000000"/>
                <w:lang w:val="en-US"/>
              </w:rPr>
              <w:t>Economics, Econometrics and Finance: Economics, Econometrics and Finance (miscellaneous) – 61%;</w:t>
            </w:r>
          </w:p>
          <w:p w14:paraId="436E9756" w14:textId="77777777" w:rsidR="00B3678E" w:rsidRPr="000201CB" w:rsidRDefault="00B3678E" w:rsidP="00B3678E">
            <w:pPr>
              <w:ind w:left="-57" w:right="-113"/>
              <w:rPr>
                <w:color w:val="000000"/>
                <w:lang w:val="en-US"/>
              </w:rPr>
            </w:pPr>
          </w:p>
          <w:p w14:paraId="04B0928A" w14:textId="77777777" w:rsidR="00B3678E" w:rsidRPr="000201CB" w:rsidRDefault="00B3678E" w:rsidP="00B3678E">
            <w:pPr>
              <w:ind w:left="-57" w:right="-113"/>
              <w:rPr>
                <w:color w:val="000000"/>
              </w:rPr>
            </w:pPr>
            <w:r w:rsidRPr="000201CB">
              <w:rPr>
                <w:color w:val="000000"/>
                <w:lang w:val="en-US"/>
              </w:rPr>
              <w:t>Social Sciences</w:t>
            </w:r>
            <w:r w:rsidRPr="000201CB">
              <w:rPr>
                <w:color w:val="000000"/>
              </w:rPr>
              <w:t>:</w:t>
            </w:r>
          </w:p>
          <w:p w14:paraId="04F278E0" w14:textId="77777777" w:rsidR="00B3678E" w:rsidRPr="000201CB" w:rsidRDefault="00B3678E" w:rsidP="00B3678E">
            <w:pPr>
              <w:ind w:left="-57" w:right="-113"/>
              <w:rPr>
                <w:color w:val="000000"/>
              </w:rPr>
            </w:pPr>
            <w:r w:rsidRPr="000201CB">
              <w:rPr>
                <w:color w:val="000000"/>
                <w:lang w:val="en-US"/>
              </w:rPr>
              <w:t>Public Administration</w:t>
            </w:r>
            <w:r w:rsidRPr="000201CB">
              <w:rPr>
                <w:color w:val="000000"/>
              </w:rPr>
              <w:t xml:space="preserve"> – </w:t>
            </w:r>
            <w:r>
              <w:rPr>
                <w:color w:val="000000"/>
              </w:rPr>
              <w:t>50</w:t>
            </w:r>
            <w:r w:rsidRPr="000201CB">
              <w:rPr>
                <w:color w:val="000000"/>
              </w:rPr>
              <w:t>%</w:t>
            </w:r>
          </w:p>
          <w:p w14:paraId="2336D424" w14:textId="77777777" w:rsidR="00B3678E" w:rsidRDefault="00B3678E" w:rsidP="00B3678E">
            <w:pPr>
              <w:ind w:left="-57" w:right="-113"/>
              <w:rPr>
                <w:color w:val="000000"/>
                <w:lang w:val="en-US"/>
              </w:rPr>
            </w:pPr>
          </w:p>
        </w:tc>
        <w:tc>
          <w:tcPr>
            <w:tcW w:w="1984" w:type="dxa"/>
          </w:tcPr>
          <w:p w14:paraId="097531C3" w14:textId="6513DA73" w:rsidR="00B3678E" w:rsidRPr="00B3678E" w:rsidRDefault="00B3678E" w:rsidP="00B3678E">
            <w:pPr>
              <w:ind w:left="-57" w:right="-113"/>
              <w:rPr>
                <w:lang w:val="en-US"/>
              </w:rPr>
            </w:pPr>
            <w:hyperlink r:id="rId22" w:history="1">
              <w:r w:rsidRPr="003E3884">
                <w:rPr>
                  <w:rStyle w:val="af5"/>
                  <w:color w:val="auto"/>
                  <w:lang w:val="en-US"/>
                </w:rPr>
                <w:t>Bokayev, B.</w:t>
              </w:r>
            </w:hyperlink>
            <w:r w:rsidRPr="003E3884">
              <w:rPr>
                <w:lang w:val="en-US"/>
              </w:rPr>
              <w:t xml:space="preserve">, </w:t>
            </w:r>
            <w:hyperlink r:id="rId23" w:history="1">
              <w:r w:rsidRPr="003E3884">
                <w:rPr>
                  <w:rStyle w:val="af5"/>
                  <w:color w:val="auto"/>
                  <w:u w:val="none"/>
                  <w:lang w:val="en-US"/>
                </w:rPr>
                <w:t>Torebekova, Z.</w:t>
              </w:r>
            </w:hyperlink>
            <w:r w:rsidRPr="003E3884">
              <w:rPr>
                <w:lang w:val="en-US"/>
              </w:rPr>
              <w:t xml:space="preserve">, </w:t>
            </w:r>
            <w:hyperlink r:id="rId24" w:history="1">
              <w:r w:rsidRPr="003E3884">
                <w:rPr>
                  <w:rStyle w:val="af5"/>
                  <w:color w:val="auto"/>
                  <w:u w:val="none"/>
                  <w:lang w:val="en-US"/>
                </w:rPr>
                <w:t>Davletbayeva, Z.</w:t>
              </w:r>
            </w:hyperlink>
          </w:p>
        </w:tc>
        <w:tc>
          <w:tcPr>
            <w:tcW w:w="1212" w:type="dxa"/>
          </w:tcPr>
          <w:p w14:paraId="7002C0A8" w14:textId="45B06D01" w:rsidR="00B3678E" w:rsidRPr="00B3678E" w:rsidRDefault="00B3678E" w:rsidP="00B3678E">
            <w:pPr>
              <w:ind w:left="-57" w:right="-113"/>
              <w:rPr>
                <w:rFonts w:asciiTheme="majorBidi" w:hAnsiTheme="majorBidi" w:cstheme="majorBidi"/>
                <w:color w:val="000000" w:themeColor="text1"/>
                <w:spacing w:val="2"/>
                <w:sz w:val="20"/>
                <w:szCs w:val="20"/>
                <w:lang w:val="en-US"/>
              </w:rPr>
            </w:pPr>
            <w:r w:rsidRPr="00420C17">
              <w:rPr>
                <w:rFonts w:asciiTheme="majorBidi" w:hAnsiTheme="majorBidi" w:cstheme="majorBidi"/>
                <w:color w:val="000000" w:themeColor="text1"/>
                <w:spacing w:val="2"/>
                <w:sz w:val="20"/>
                <w:szCs w:val="20"/>
              </w:rPr>
              <w:t xml:space="preserve">первый автор </w:t>
            </w:r>
          </w:p>
        </w:tc>
      </w:tr>
      <w:tr w:rsidR="00B3678E" w:rsidRPr="00B3678E" w14:paraId="52BBC0D7" w14:textId="77777777" w:rsidTr="008A2F7F">
        <w:tc>
          <w:tcPr>
            <w:tcW w:w="596" w:type="dxa"/>
          </w:tcPr>
          <w:p w14:paraId="7B82ADF3" w14:textId="77777777" w:rsidR="00B3678E" w:rsidRPr="004A5B4E" w:rsidRDefault="00B3678E" w:rsidP="00B3678E">
            <w:pPr>
              <w:pStyle w:val="ae"/>
              <w:numPr>
                <w:ilvl w:val="0"/>
                <w:numId w:val="15"/>
              </w:numPr>
              <w:ind w:left="360"/>
              <w:rPr>
                <w:lang w:val="uk-UA"/>
              </w:rPr>
            </w:pPr>
          </w:p>
        </w:tc>
        <w:tc>
          <w:tcPr>
            <w:tcW w:w="2835" w:type="dxa"/>
          </w:tcPr>
          <w:p w14:paraId="5F584CFE" w14:textId="17D39066" w:rsidR="00B3678E" w:rsidRPr="002A50A3" w:rsidRDefault="00B3678E" w:rsidP="00B3678E">
            <w:pPr>
              <w:widowControl w:val="0"/>
              <w:tabs>
                <w:tab w:val="left" w:pos="720"/>
                <w:tab w:val="left" w:pos="1450"/>
                <w:tab w:val="center" w:pos="4677"/>
                <w:tab w:val="right" w:pos="9355"/>
              </w:tabs>
              <w:autoSpaceDE w:val="0"/>
              <w:autoSpaceDN w:val="0"/>
              <w:adjustRightInd w:val="0"/>
              <w:ind w:left="-57" w:right="41"/>
              <w:jc w:val="both"/>
              <w:rPr>
                <w:color w:val="000000"/>
                <w:lang w:val="en-US"/>
              </w:rPr>
            </w:pPr>
            <w:r w:rsidRPr="002A50A3">
              <w:rPr>
                <w:color w:val="000000"/>
                <w:lang w:val="en-US"/>
              </w:rPr>
              <w:t>Adjustment and ethno-lingual identification of Kazakh repatriates: Results of sociolinguistic research</w:t>
            </w:r>
          </w:p>
        </w:tc>
        <w:tc>
          <w:tcPr>
            <w:tcW w:w="1176" w:type="dxa"/>
          </w:tcPr>
          <w:p w14:paraId="598EA714" w14:textId="2A574E55" w:rsidR="00B3678E" w:rsidRPr="005A5CF5" w:rsidRDefault="00B3678E" w:rsidP="00B3678E">
            <w:pPr>
              <w:ind w:left="-57" w:right="-113"/>
              <w:rPr>
                <w:rFonts w:asciiTheme="majorBidi" w:hAnsiTheme="majorBidi" w:cstheme="majorBidi"/>
                <w:color w:val="000000" w:themeColor="text1"/>
              </w:rPr>
            </w:pPr>
            <w:r w:rsidRPr="00262C50">
              <w:rPr>
                <w:rFonts w:asciiTheme="majorBidi" w:hAnsiTheme="majorBidi" w:cstheme="majorBidi"/>
                <w:color w:val="000000" w:themeColor="text1"/>
              </w:rPr>
              <w:t>статья</w:t>
            </w:r>
          </w:p>
        </w:tc>
        <w:tc>
          <w:tcPr>
            <w:tcW w:w="2084" w:type="dxa"/>
          </w:tcPr>
          <w:p w14:paraId="50AC9F4E" w14:textId="7264CBF9" w:rsidR="00B3678E" w:rsidRPr="00786C88" w:rsidRDefault="00B3678E" w:rsidP="00B3678E">
            <w:pPr>
              <w:tabs>
                <w:tab w:val="center" w:pos="4677"/>
                <w:tab w:val="right" w:pos="9355"/>
              </w:tabs>
              <w:ind w:left="-57" w:right="-113"/>
              <w:rPr>
                <w:i/>
                <w:iCs/>
                <w:color w:val="000000"/>
                <w:lang w:val="en-US"/>
              </w:rPr>
            </w:pPr>
            <w:r w:rsidRPr="00786C88">
              <w:rPr>
                <w:i/>
                <w:iCs/>
                <w:color w:val="000000"/>
                <w:lang w:val="en-US"/>
              </w:rPr>
              <w:t>Journal of Sociology, 2014</w:t>
            </w:r>
            <w:r>
              <w:rPr>
                <w:i/>
                <w:iCs/>
                <w:color w:val="000000"/>
                <w:lang w:val="en-US"/>
              </w:rPr>
              <w:t xml:space="preserve">, </w:t>
            </w:r>
            <w:hyperlink r:id="rId25" w:history="1">
              <w:r w:rsidRPr="00786C88">
                <w:rPr>
                  <w:rStyle w:val="af5"/>
                  <w:lang w:val="en-US"/>
                </w:rPr>
                <w:t>https://doi.org/10.1177/1440783312467095</w:t>
              </w:r>
            </w:hyperlink>
          </w:p>
        </w:tc>
        <w:tc>
          <w:tcPr>
            <w:tcW w:w="1276" w:type="dxa"/>
          </w:tcPr>
          <w:p w14:paraId="0968428A" w14:textId="77777777" w:rsidR="00B3678E" w:rsidRPr="00B3678E" w:rsidRDefault="00B3678E" w:rsidP="00B3678E">
            <w:pPr>
              <w:tabs>
                <w:tab w:val="center" w:pos="4677"/>
                <w:tab w:val="right" w:pos="9355"/>
              </w:tabs>
              <w:ind w:left="-57" w:right="-113"/>
              <w:jc w:val="center"/>
              <w:rPr>
                <w:color w:val="000000"/>
                <w:lang w:val="en-US"/>
              </w:rPr>
            </w:pPr>
          </w:p>
        </w:tc>
        <w:tc>
          <w:tcPr>
            <w:tcW w:w="1276" w:type="dxa"/>
          </w:tcPr>
          <w:p w14:paraId="7FCD5B61" w14:textId="77777777" w:rsidR="00B3678E" w:rsidRPr="00420C17" w:rsidRDefault="00B3678E" w:rsidP="00B3678E">
            <w:pPr>
              <w:ind w:left="-57" w:right="-113"/>
              <w:rPr>
                <w:lang w:val="en-US"/>
              </w:rPr>
            </w:pPr>
          </w:p>
        </w:tc>
        <w:tc>
          <w:tcPr>
            <w:tcW w:w="2410" w:type="dxa"/>
          </w:tcPr>
          <w:p w14:paraId="1FF1F909" w14:textId="77777777" w:rsidR="00B3678E" w:rsidRPr="008A2F7F" w:rsidRDefault="00B3678E" w:rsidP="00B3678E">
            <w:pPr>
              <w:ind w:left="-57" w:right="30"/>
              <w:rPr>
                <w:color w:val="000000"/>
                <w:lang w:val="en-US"/>
              </w:rPr>
            </w:pPr>
            <w:r>
              <w:rPr>
                <w:color w:val="000000"/>
                <w:lang w:val="en-US"/>
              </w:rPr>
              <w:t xml:space="preserve">CiteScore – </w:t>
            </w:r>
            <w:r w:rsidRPr="001360AE">
              <w:rPr>
                <w:color w:val="000000"/>
                <w:lang w:val="en-US"/>
              </w:rPr>
              <w:t>2</w:t>
            </w:r>
            <w:r w:rsidRPr="008A2F7F">
              <w:rPr>
                <w:color w:val="000000"/>
                <w:lang w:val="en-US"/>
              </w:rPr>
              <w:t>.5</w:t>
            </w:r>
          </w:p>
          <w:p w14:paraId="20EB7F33" w14:textId="77777777" w:rsidR="00B3678E" w:rsidRPr="008A2F7F" w:rsidRDefault="00B3678E" w:rsidP="00B3678E">
            <w:pPr>
              <w:ind w:left="-57" w:right="-113"/>
              <w:rPr>
                <w:color w:val="000000"/>
                <w:lang w:val="en-US"/>
              </w:rPr>
            </w:pPr>
          </w:p>
          <w:p w14:paraId="057B9276" w14:textId="77777777" w:rsidR="00B3678E" w:rsidRPr="008A2F7F" w:rsidRDefault="00B3678E" w:rsidP="00B3678E">
            <w:pPr>
              <w:ind w:left="-57" w:right="-113"/>
              <w:rPr>
                <w:color w:val="000000"/>
                <w:lang w:val="en-US"/>
              </w:rPr>
            </w:pPr>
            <w:r w:rsidRPr="008A2F7F">
              <w:rPr>
                <w:color w:val="000000"/>
                <w:lang w:val="en-US"/>
              </w:rPr>
              <w:t>Social Sciences:</w:t>
            </w:r>
          </w:p>
          <w:p w14:paraId="70AE5E8E" w14:textId="77777777" w:rsidR="00B3678E" w:rsidRPr="008A2F7F" w:rsidRDefault="00B3678E" w:rsidP="00B3678E">
            <w:pPr>
              <w:ind w:left="-57" w:right="-113"/>
              <w:rPr>
                <w:color w:val="000000"/>
                <w:lang w:val="en-US"/>
              </w:rPr>
            </w:pPr>
            <w:r w:rsidRPr="008A2F7F">
              <w:rPr>
                <w:color w:val="000000"/>
                <w:lang w:val="en-US"/>
              </w:rPr>
              <w:t>Sociology and Political Science -83%</w:t>
            </w:r>
          </w:p>
          <w:p w14:paraId="0437A1BC" w14:textId="77777777" w:rsidR="00B3678E" w:rsidRPr="000201CB" w:rsidRDefault="00B3678E" w:rsidP="00B3678E">
            <w:pPr>
              <w:ind w:left="-57" w:right="-113"/>
              <w:rPr>
                <w:color w:val="000000"/>
                <w:lang w:val="en-US"/>
              </w:rPr>
            </w:pPr>
          </w:p>
        </w:tc>
        <w:tc>
          <w:tcPr>
            <w:tcW w:w="1984" w:type="dxa"/>
          </w:tcPr>
          <w:p w14:paraId="654468C2" w14:textId="6C6E556F" w:rsidR="00B3678E" w:rsidRPr="00B3678E" w:rsidRDefault="00B3678E" w:rsidP="00B3678E">
            <w:pPr>
              <w:ind w:left="-57" w:right="-113"/>
              <w:rPr>
                <w:lang w:val="en-US"/>
              </w:rPr>
            </w:pPr>
            <w:hyperlink r:id="rId26" w:history="1">
              <w:r w:rsidRPr="001360AE">
                <w:rPr>
                  <w:rStyle w:val="af5"/>
                  <w:color w:val="auto"/>
                  <w:lang w:val="en-US"/>
                </w:rPr>
                <w:t>Bokayev, B.</w:t>
              </w:r>
            </w:hyperlink>
            <w:r w:rsidRPr="001360AE">
              <w:rPr>
                <w:lang w:val="en-US"/>
              </w:rPr>
              <w:t xml:space="preserve">, </w:t>
            </w:r>
            <w:hyperlink r:id="rId27" w:history="1">
              <w:r w:rsidRPr="001360AE">
                <w:rPr>
                  <w:rStyle w:val="af5"/>
                  <w:color w:val="auto"/>
                  <w:u w:val="none"/>
                  <w:lang w:val="en-US"/>
                </w:rPr>
                <w:t>Kazhenova, A.</w:t>
              </w:r>
            </w:hyperlink>
            <w:r w:rsidRPr="001360AE">
              <w:rPr>
                <w:lang w:val="en-US"/>
              </w:rPr>
              <w:t xml:space="preserve">, </w:t>
            </w:r>
            <w:hyperlink r:id="rId28" w:history="1">
              <w:r w:rsidRPr="001360AE">
                <w:rPr>
                  <w:rStyle w:val="af5"/>
                  <w:color w:val="auto"/>
                  <w:u w:val="none"/>
                  <w:lang w:val="en-US"/>
                </w:rPr>
                <w:t>Zharkynbekova, S.</w:t>
              </w:r>
            </w:hyperlink>
            <w:r w:rsidRPr="001360AE">
              <w:rPr>
                <w:lang w:val="en-US"/>
              </w:rPr>
              <w:t xml:space="preserve">, </w:t>
            </w:r>
            <w:hyperlink r:id="rId29" w:history="1">
              <w:r w:rsidRPr="001360AE">
                <w:rPr>
                  <w:rStyle w:val="af5"/>
                  <w:color w:val="auto"/>
                  <w:u w:val="none"/>
                  <w:lang w:val="en-US"/>
                </w:rPr>
                <w:t>Beisembayeva, G.</w:t>
              </w:r>
            </w:hyperlink>
            <w:r w:rsidRPr="001360AE">
              <w:rPr>
                <w:lang w:val="en-US"/>
              </w:rPr>
              <w:t xml:space="preserve">, </w:t>
            </w:r>
            <w:hyperlink r:id="rId30" w:history="1">
              <w:r w:rsidRPr="001360AE">
                <w:rPr>
                  <w:rStyle w:val="af5"/>
                  <w:color w:val="auto"/>
                  <w:u w:val="none"/>
                  <w:lang w:val="en-US"/>
                </w:rPr>
                <w:t>Nurgalieva, S.</w:t>
              </w:r>
            </w:hyperlink>
          </w:p>
        </w:tc>
        <w:tc>
          <w:tcPr>
            <w:tcW w:w="1212" w:type="dxa"/>
          </w:tcPr>
          <w:p w14:paraId="0C73D4EA" w14:textId="5FD07A3C" w:rsidR="00B3678E" w:rsidRPr="00420C17" w:rsidRDefault="00B3678E" w:rsidP="00B3678E">
            <w:pPr>
              <w:ind w:left="-57" w:right="-113"/>
              <w:rPr>
                <w:rFonts w:asciiTheme="majorBidi" w:hAnsiTheme="majorBidi" w:cstheme="majorBidi"/>
                <w:color w:val="000000" w:themeColor="text1"/>
                <w:spacing w:val="2"/>
                <w:sz w:val="20"/>
                <w:szCs w:val="20"/>
              </w:rPr>
            </w:pPr>
            <w:r w:rsidRPr="00420C17">
              <w:rPr>
                <w:rFonts w:asciiTheme="majorBidi" w:hAnsiTheme="majorBidi" w:cstheme="majorBidi"/>
                <w:color w:val="000000" w:themeColor="text1"/>
                <w:spacing w:val="2"/>
                <w:sz w:val="20"/>
                <w:szCs w:val="20"/>
              </w:rPr>
              <w:t xml:space="preserve">первый автор </w:t>
            </w:r>
          </w:p>
        </w:tc>
      </w:tr>
      <w:tr w:rsidR="00B3678E" w:rsidRPr="008A2F7F" w14:paraId="5A1E5798" w14:textId="77777777" w:rsidTr="008A2F7F">
        <w:tc>
          <w:tcPr>
            <w:tcW w:w="596" w:type="dxa"/>
          </w:tcPr>
          <w:p w14:paraId="62C91E36" w14:textId="77777777" w:rsidR="00B3678E" w:rsidRPr="004A5B4E" w:rsidRDefault="00B3678E" w:rsidP="00B3678E">
            <w:pPr>
              <w:pStyle w:val="ae"/>
              <w:numPr>
                <w:ilvl w:val="0"/>
                <w:numId w:val="15"/>
              </w:numPr>
              <w:ind w:left="360"/>
              <w:rPr>
                <w:lang w:val="uk-UA"/>
              </w:rPr>
            </w:pPr>
          </w:p>
        </w:tc>
        <w:tc>
          <w:tcPr>
            <w:tcW w:w="2835" w:type="dxa"/>
          </w:tcPr>
          <w:p w14:paraId="69FC4414" w14:textId="77777777" w:rsidR="00B3678E" w:rsidRPr="008A2F7F" w:rsidRDefault="00B3678E" w:rsidP="00B3678E">
            <w:pPr>
              <w:jc w:val="both"/>
              <w:rPr>
                <w:rFonts w:asciiTheme="majorBidi" w:hAnsiTheme="majorBidi" w:cstheme="majorBidi"/>
                <w:color w:val="000000" w:themeColor="text1"/>
                <w:lang w:val="en-US"/>
              </w:rPr>
            </w:pPr>
            <w:r w:rsidRPr="008A2F7F">
              <w:rPr>
                <w:rFonts w:asciiTheme="majorBidi" w:hAnsiTheme="majorBidi" w:cstheme="majorBidi"/>
                <w:color w:val="000000" w:themeColor="text1"/>
                <w:lang w:val="en-US"/>
              </w:rPr>
              <w:t>Investigating the political and regulatory context of corruption and foreign direct investment in post-soviet countries</w:t>
            </w:r>
          </w:p>
          <w:p w14:paraId="5898EFA8" w14:textId="77777777" w:rsidR="00B3678E" w:rsidRPr="008A2F7F" w:rsidRDefault="00B3678E" w:rsidP="00B3678E">
            <w:pPr>
              <w:jc w:val="both"/>
              <w:rPr>
                <w:rFonts w:asciiTheme="majorBidi" w:hAnsiTheme="majorBidi" w:cstheme="majorBidi"/>
                <w:color w:val="000000" w:themeColor="text1"/>
                <w:lang w:val="en-US"/>
              </w:rPr>
            </w:pPr>
          </w:p>
        </w:tc>
        <w:tc>
          <w:tcPr>
            <w:tcW w:w="1176" w:type="dxa"/>
          </w:tcPr>
          <w:p w14:paraId="7E2EEB66" w14:textId="0DCC9E1E" w:rsidR="00B3678E" w:rsidRPr="008A2F7F" w:rsidRDefault="00B3678E" w:rsidP="00B3678E">
            <w:pPr>
              <w:ind w:left="-57" w:right="-113"/>
            </w:pPr>
            <w:r w:rsidRPr="008A2F7F">
              <w:t>статья</w:t>
            </w:r>
          </w:p>
        </w:tc>
        <w:tc>
          <w:tcPr>
            <w:tcW w:w="2084" w:type="dxa"/>
          </w:tcPr>
          <w:p w14:paraId="7DDA991F" w14:textId="77777777" w:rsidR="00B3678E" w:rsidRDefault="00B3678E" w:rsidP="00B3678E">
            <w:pPr>
              <w:tabs>
                <w:tab w:val="center" w:pos="4677"/>
                <w:tab w:val="right" w:pos="9355"/>
              </w:tabs>
              <w:ind w:left="-57" w:right="36"/>
              <w:rPr>
                <w:lang w:val="en-US"/>
              </w:rPr>
            </w:pPr>
            <w:r w:rsidRPr="00260185">
              <w:rPr>
                <w:i/>
                <w:iCs/>
                <w:lang w:val="en-US"/>
              </w:rPr>
              <w:t>Journal of Governance and Regulation</w:t>
            </w:r>
            <w:r>
              <w:rPr>
                <w:lang w:val="en-US"/>
              </w:rPr>
              <w:t xml:space="preserve">, 2024, </w:t>
            </w:r>
          </w:p>
          <w:p w14:paraId="6909B36B" w14:textId="46312B41" w:rsidR="00B3678E" w:rsidRPr="00260185" w:rsidRDefault="00B3678E" w:rsidP="00B3678E">
            <w:pPr>
              <w:tabs>
                <w:tab w:val="center" w:pos="4677"/>
                <w:tab w:val="right" w:pos="9355"/>
              </w:tabs>
              <w:ind w:left="-57" w:right="36"/>
              <w:rPr>
                <w:i/>
                <w:iCs/>
                <w:lang w:val="en-US"/>
              </w:rPr>
            </w:pPr>
            <w:hyperlink r:id="rId31" w:history="1">
              <w:r w:rsidRPr="008A2F7F">
                <w:rPr>
                  <w:rStyle w:val="af5"/>
                </w:rPr>
                <w:t>https://doi.org/10.22495/jgrv13i4art9</w:t>
              </w:r>
            </w:hyperlink>
          </w:p>
        </w:tc>
        <w:tc>
          <w:tcPr>
            <w:tcW w:w="1276" w:type="dxa"/>
          </w:tcPr>
          <w:p w14:paraId="34350A61" w14:textId="77777777" w:rsidR="00B3678E" w:rsidRPr="004A5B4E" w:rsidRDefault="00B3678E" w:rsidP="00B3678E">
            <w:pPr>
              <w:tabs>
                <w:tab w:val="center" w:pos="4677"/>
                <w:tab w:val="right" w:pos="9355"/>
              </w:tabs>
              <w:ind w:left="-57" w:right="-113"/>
              <w:jc w:val="center"/>
              <w:rPr>
                <w:lang w:val="kk-KZ"/>
              </w:rPr>
            </w:pPr>
          </w:p>
        </w:tc>
        <w:tc>
          <w:tcPr>
            <w:tcW w:w="1276" w:type="dxa"/>
          </w:tcPr>
          <w:p w14:paraId="71DC0466" w14:textId="77777777" w:rsidR="00B3678E" w:rsidRPr="00420C17" w:rsidRDefault="00B3678E" w:rsidP="00B3678E">
            <w:pPr>
              <w:ind w:left="-57" w:right="-113"/>
              <w:rPr>
                <w:lang w:val="en-US"/>
              </w:rPr>
            </w:pPr>
          </w:p>
        </w:tc>
        <w:tc>
          <w:tcPr>
            <w:tcW w:w="2410" w:type="dxa"/>
          </w:tcPr>
          <w:p w14:paraId="20A1C31B" w14:textId="67553327" w:rsidR="00B3678E" w:rsidRPr="008A2F7F" w:rsidRDefault="00B3678E" w:rsidP="00B3678E">
            <w:pPr>
              <w:ind w:left="-57" w:right="-113"/>
              <w:rPr>
                <w:lang w:val="en-US"/>
              </w:rPr>
            </w:pPr>
            <w:r w:rsidRPr="008A2F7F">
              <w:rPr>
                <w:lang w:val="en-US"/>
              </w:rPr>
              <w:t>Public Administration</w:t>
            </w:r>
            <w:r>
              <w:rPr>
                <w:lang w:val="en-US"/>
              </w:rPr>
              <w:t xml:space="preserve"> – 39%</w:t>
            </w:r>
          </w:p>
        </w:tc>
        <w:tc>
          <w:tcPr>
            <w:tcW w:w="1984" w:type="dxa"/>
          </w:tcPr>
          <w:p w14:paraId="4A985781" w14:textId="77777777" w:rsidR="00B3678E" w:rsidRPr="008A2F7F" w:rsidRDefault="00B3678E" w:rsidP="00B3678E">
            <w:pPr>
              <w:ind w:left="-57" w:right="-113"/>
              <w:rPr>
                <w:u w:val="single"/>
                <w:lang w:val="en-US"/>
              </w:rPr>
            </w:pPr>
            <w:r w:rsidRPr="008A2F7F">
              <w:rPr>
                <w:u w:val="single"/>
                <w:lang w:val="en-US"/>
              </w:rPr>
              <w:t>Bokayev, B.,</w:t>
            </w:r>
          </w:p>
          <w:p w14:paraId="5161BEC3" w14:textId="77777777" w:rsidR="00B3678E" w:rsidRDefault="00B3678E" w:rsidP="00B3678E">
            <w:pPr>
              <w:ind w:left="-57" w:right="-113"/>
              <w:rPr>
                <w:lang w:val="en-US"/>
              </w:rPr>
            </w:pPr>
            <w:r w:rsidRPr="008A2F7F">
              <w:rPr>
                <w:lang w:val="en-US"/>
              </w:rPr>
              <w:t>Zagrebin</w:t>
            </w:r>
            <w:r>
              <w:rPr>
                <w:lang w:val="en-US"/>
              </w:rPr>
              <w:t>,</w:t>
            </w:r>
            <w:r w:rsidRPr="008A2F7F">
              <w:rPr>
                <w:lang w:val="en-US"/>
              </w:rPr>
              <w:t> </w:t>
            </w:r>
            <w:r>
              <w:rPr>
                <w:lang w:val="en-US"/>
              </w:rPr>
              <w:t>A.,</w:t>
            </w:r>
            <w:r w:rsidRPr="008A2F7F">
              <w:rPr>
                <w:lang w:val="en-US"/>
              </w:rPr>
              <w:t xml:space="preserve"> Davletbayeva</w:t>
            </w:r>
            <w:r>
              <w:rPr>
                <w:lang w:val="en-US"/>
              </w:rPr>
              <w:t>,</w:t>
            </w:r>
            <w:r w:rsidRPr="008A2F7F">
              <w:rPr>
                <w:lang w:val="en-US"/>
              </w:rPr>
              <w:t> </w:t>
            </w:r>
            <w:r>
              <w:rPr>
                <w:lang w:val="en-US"/>
              </w:rPr>
              <w:t>Zh.,</w:t>
            </w:r>
          </w:p>
          <w:p w14:paraId="78C694A2" w14:textId="2DE022F2" w:rsidR="00B3678E" w:rsidRPr="008A2F7F" w:rsidRDefault="00B3678E" w:rsidP="00B3678E">
            <w:pPr>
              <w:ind w:left="-57" w:right="-113"/>
              <w:rPr>
                <w:u w:val="single"/>
                <w:lang w:val="en-US"/>
              </w:rPr>
            </w:pPr>
            <w:r w:rsidRPr="008A2F7F">
              <w:rPr>
                <w:lang w:val="en-US"/>
              </w:rPr>
              <w:t>Nauryzbek</w:t>
            </w:r>
            <w:r>
              <w:rPr>
                <w:lang w:val="en-US"/>
              </w:rPr>
              <w:t>, M.</w:t>
            </w:r>
          </w:p>
        </w:tc>
        <w:tc>
          <w:tcPr>
            <w:tcW w:w="1212" w:type="dxa"/>
          </w:tcPr>
          <w:p w14:paraId="75410309" w14:textId="0AA96B2B" w:rsidR="00B3678E" w:rsidRPr="00260185" w:rsidRDefault="00B3678E" w:rsidP="00B3678E">
            <w:pPr>
              <w:ind w:left="-57" w:right="-113"/>
              <w:rPr>
                <w:rFonts w:asciiTheme="majorBidi" w:hAnsiTheme="majorBidi" w:cstheme="majorBidi"/>
                <w:color w:val="000000" w:themeColor="text1"/>
                <w:spacing w:val="2"/>
                <w:sz w:val="20"/>
                <w:szCs w:val="20"/>
              </w:rPr>
            </w:pPr>
            <w:r w:rsidRPr="00260185">
              <w:rPr>
                <w:rFonts w:asciiTheme="majorBidi" w:hAnsiTheme="majorBidi" w:cstheme="majorBidi"/>
                <w:color w:val="000000" w:themeColor="text1"/>
                <w:spacing w:val="2"/>
                <w:sz w:val="20"/>
                <w:szCs w:val="20"/>
              </w:rPr>
              <w:t>первый автор</w:t>
            </w:r>
          </w:p>
        </w:tc>
      </w:tr>
      <w:tr w:rsidR="00B3678E" w:rsidRPr="00B3678E" w14:paraId="1A17CD9A" w14:textId="77777777" w:rsidTr="008A2F7F">
        <w:tc>
          <w:tcPr>
            <w:tcW w:w="596" w:type="dxa"/>
          </w:tcPr>
          <w:p w14:paraId="7A6ADFD9" w14:textId="77777777" w:rsidR="00B3678E" w:rsidRPr="004A5B4E" w:rsidRDefault="00B3678E" w:rsidP="00B3678E">
            <w:pPr>
              <w:pStyle w:val="ae"/>
              <w:numPr>
                <w:ilvl w:val="0"/>
                <w:numId w:val="15"/>
              </w:numPr>
              <w:ind w:left="360"/>
              <w:rPr>
                <w:lang w:val="uk-UA"/>
              </w:rPr>
            </w:pPr>
          </w:p>
        </w:tc>
        <w:tc>
          <w:tcPr>
            <w:tcW w:w="2835" w:type="dxa"/>
          </w:tcPr>
          <w:p w14:paraId="711A7753" w14:textId="6EEAF1F3" w:rsidR="00B3678E" w:rsidRPr="008A2F7F" w:rsidRDefault="00B3678E" w:rsidP="00B3678E">
            <w:pPr>
              <w:jc w:val="both"/>
              <w:rPr>
                <w:rFonts w:asciiTheme="majorBidi" w:hAnsiTheme="majorBidi" w:cstheme="majorBidi"/>
                <w:color w:val="000000" w:themeColor="text1"/>
                <w:lang w:val="en-US"/>
              </w:rPr>
            </w:pPr>
            <w:r w:rsidRPr="00B3678E">
              <w:rPr>
                <w:rFonts w:asciiTheme="majorBidi" w:hAnsiTheme="majorBidi" w:cstheme="majorBidi"/>
                <w:color w:val="000000" w:themeColor="text1"/>
                <w:lang w:val="en-US"/>
              </w:rPr>
              <w:t>An Examination of Civil Servants’ Assessment of the New Civil Service Reforms in Kazakhstan</w:t>
            </w:r>
          </w:p>
        </w:tc>
        <w:tc>
          <w:tcPr>
            <w:tcW w:w="1176" w:type="dxa"/>
          </w:tcPr>
          <w:p w14:paraId="1F608FC9" w14:textId="51B8782B" w:rsidR="00B3678E" w:rsidRPr="00B3678E" w:rsidRDefault="00B3678E" w:rsidP="00B3678E">
            <w:pPr>
              <w:ind w:left="-57" w:right="-113"/>
            </w:pPr>
            <w:r>
              <w:t>статья</w:t>
            </w:r>
          </w:p>
        </w:tc>
        <w:tc>
          <w:tcPr>
            <w:tcW w:w="2084" w:type="dxa"/>
          </w:tcPr>
          <w:p w14:paraId="65E059C0" w14:textId="77777777" w:rsidR="00B3678E" w:rsidRDefault="00B3678E" w:rsidP="00B3678E">
            <w:pPr>
              <w:tabs>
                <w:tab w:val="center" w:pos="4677"/>
                <w:tab w:val="right" w:pos="9355"/>
              </w:tabs>
              <w:ind w:left="-57" w:right="36"/>
              <w:rPr>
                <w:rFonts w:asciiTheme="majorBidi" w:hAnsiTheme="majorBidi" w:cstheme="majorBidi"/>
                <w:color w:val="000000" w:themeColor="text1"/>
                <w:lang w:val="en-US"/>
              </w:rPr>
            </w:pPr>
            <w:r w:rsidRPr="00B3678E">
              <w:rPr>
                <w:rFonts w:asciiTheme="majorBidi" w:hAnsiTheme="majorBidi" w:cstheme="majorBidi"/>
                <w:color w:val="000000" w:themeColor="text1"/>
                <w:lang w:val="en-US"/>
              </w:rPr>
              <w:t>Central European Journal of Public Policy, 2024,  </w:t>
            </w:r>
            <w:hyperlink r:id="rId32" w:history="1">
              <w:r w:rsidRPr="00B3678E">
                <w:rPr>
                  <w:rStyle w:val="af5"/>
                  <w:rFonts w:asciiTheme="majorBidi" w:hAnsiTheme="majorBidi" w:cstheme="majorBidi"/>
                  <w:lang w:val="en-US"/>
                </w:rPr>
                <w:t>https://doi.org/10.2478/cejpp-2024-0006</w:t>
              </w:r>
            </w:hyperlink>
          </w:p>
          <w:p w14:paraId="5678C365" w14:textId="15CFF46B" w:rsidR="00B3678E" w:rsidRPr="00260185" w:rsidRDefault="00B3678E" w:rsidP="00B3678E">
            <w:pPr>
              <w:tabs>
                <w:tab w:val="center" w:pos="4677"/>
                <w:tab w:val="right" w:pos="9355"/>
              </w:tabs>
              <w:ind w:left="-57" w:right="36"/>
              <w:rPr>
                <w:i/>
                <w:iCs/>
                <w:lang w:val="en-US"/>
              </w:rPr>
            </w:pPr>
          </w:p>
        </w:tc>
        <w:tc>
          <w:tcPr>
            <w:tcW w:w="1276" w:type="dxa"/>
          </w:tcPr>
          <w:p w14:paraId="71ECEE6D" w14:textId="77777777" w:rsidR="00B3678E" w:rsidRPr="004A5B4E" w:rsidRDefault="00B3678E" w:rsidP="00B3678E">
            <w:pPr>
              <w:tabs>
                <w:tab w:val="center" w:pos="4677"/>
                <w:tab w:val="right" w:pos="9355"/>
              </w:tabs>
              <w:ind w:left="-57" w:right="-113"/>
              <w:jc w:val="center"/>
              <w:rPr>
                <w:lang w:val="kk-KZ"/>
              </w:rPr>
            </w:pPr>
          </w:p>
        </w:tc>
        <w:tc>
          <w:tcPr>
            <w:tcW w:w="1276" w:type="dxa"/>
          </w:tcPr>
          <w:p w14:paraId="2983CBA7" w14:textId="77777777" w:rsidR="00B3678E" w:rsidRPr="00420C17" w:rsidRDefault="00B3678E" w:rsidP="00B3678E">
            <w:pPr>
              <w:ind w:left="-57" w:right="-113"/>
              <w:rPr>
                <w:lang w:val="en-US"/>
              </w:rPr>
            </w:pPr>
          </w:p>
        </w:tc>
        <w:tc>
          <w:tcPr>
            <w:tcW w:w="2410" w:type="dxa"/>
          </w:tcPr>
          <w:p w14:paraId="3DADE267" w14:textId="74644966" w:rsidR="00B3678E" w:rsidRPr="00B3678E" w:rsidRDefault="00B3678E" w:rsidP="00B3678E">
            <w:pPr>
              <w:ind w:left="-57" w:right="-113"/>
              <w:rPr>
                <w:lang w:val="en-US"/>
              </w:rPr>
            </w:pPr>
            <w:r w:rsidRPr="00B3678E">
              <w:rPr>
                <w:lang w:val="en-US"/>
              </w:rPr>
              <w:t>Social Sciences:</w:t>
            </w:r>
          </w:p>
          <w:p w14:paraId="2DC137FB" w14:textId="670699F1" w:rsidR="00B3678E" w:rsidRPr="006E2057" w:rsidRDefault="00B3678E" w:rsidP="00B3678E">
            <w:pPr>
              <w:ind w:left="-57" w:right="-113"/>
              <w:rPr>
                <w:lang w:val="en-US"/>
              </w:rPr>
            </w:pPr>
            <w:r w:rsidRPr="00B3678E">
              <w:rPr>
                <w:lang w:val="en-US"/>
              </w:rPr>
              <w:t>Sociology and Political Science</w:t>
            </w:r>
            <w:r w:rsidRPr="006E2057">
              <w:rPr>
                <w:lang w:val="en-US"/>
              </w:rPr>
              <w:t xml:space="preserve"> – 56%;</w:t>
            </w:r>
          </w:p>
          <w:p w14:paraId="034CB169" w14:textId="77777777" w:rsidR="00B3678E" w:rsidRPr="006E2057" w:rsidRDefault="00B3678E" w:rsidP="00B3678E">
            <w:pPr>
              <w:ind w:left="-57" w:right="-113"/>
              <w:rPr>
                <w:lang w:val="en-US"/>
              </w:rPr>
            </w:pPr>
          </w:p>
          <w:p w14:paraId="688D5D7D" w14:textId="77777777" w:rsidR="00B3678E" w:rsidRPr="00B3678E" w:rsidRDefault="00B3678E" w:rsidP="00B3678E">
            <w:pPr>
              <w:ind w:left="-57" w:right="-113"/>
              <w:rPr>
                <w:lang w:val="en-US"/>
              </w:rPr>
            </w:pPr>
            <w:r w:rsidRPr="00B3678E">
              <w:rPr>
                <w:lang w:val="en-US"/>
              </w:rPr>
              <w:t>Social Sciences</w:t>
            </w:r>
          </w:p>
          <w:p w14:paraId="4028897A" w14:textId="63C629FC" w:rsidR="00B3678E" w:rsidRPr="00B3678E" w:rsidRDefault="00B3678E" w:rsidP="00B3678E">
            <w:pPr>
              <w:ind w:left="-57" w:right="-113"/>
            </w:pPr>
            <w:r w:rsidRPr="00B3678E">
              <w:rPr>
                <w:lang w:val="en-US"/>
              </w:rPr>
              <w:t>Public Administration</w:t>
            </w:r>
            <w:r>
              <w:t xml:space="preserve"> – 38%</w:t>
            </w:r>
          </w:p>
        </w:tc>
        <w:tc>
          <w:tcPr>
            <w:tcW w:w="1984" w:type="dxa"/>
          </w:tcPr>
          <w:p w14:paraId="6E2EF5EB" w14:textId="4A8FC8F1" w:rsidR="00B3678E" w:rsidRPr="008A2F7F" w:rsidRDefault="00B3678E" w:rsidP="00B3678E">
            <w:pPr>
              <w:ind w:left="-57" w:right="-113"/>
              <w:rPr>
                <w:u w:val="single"/>
                <w:lang w:val="en-US"/>
              </w:rPr>
            </w:pPr>
            <w:r w:rsidRPr="00B3678E">
              <w:rPr>
                <w:rFonts w:asciiTheme="majorBidi" w:hAnsiTheme="majorBidi" w:cstheme="majorBidi"/>
                <w:color w:val="000000" w:themeColor="text1"/>
                <w:lang w:val="en-US"/>
              </w:rPr>
              <w:t xml:space="preserve">Issenova, G., </w:t>
            </w:r>
            <w:r w:rsidRPr="00B3678E">
              <w:rPr>
                <w:rFonts w:asciiTheme="majorBidi" w:hAnsiTheme="majorBidi" w:cstheme="majorBidi"/>
                <w:color w:val="000000" w:themeColor="text1"/>
                <w:u w:val="single"/>
                <w:lang w:val="en-US"/>
              </w:rPr>
              <w:t xml:space="preserve">Bokayev, B., </w:t>
            </w:r>
            <w:r w:rsidRPr="00B3678E">
              <w:rPr>
                <w:rFonts w:asciiTheme="majorBidi" w:hAnsiTheme="majorBidi" w:cstheme="majorBidi"/>
                <w:color w:val="000000" w:themeColor="text1"/>
                <w:lang w:val="en-US"/>
              </w:rPr>
              <w:t>Nauryzbek, M., Torebekova, Z., Kosherbayeva, A. &amp; Amirova, A.</w:t>
            </w:r>
          </w:p>
        </w:tc>
        <w:tc>
          <w:tcPr>
            <w:tcW w:w="1212" w:type="dxa"/>
          </w:tcPr>
          <w:p w14:paraId="1A9D2817" w14:textId="691C0E70" w:rsidR="00B3678E" w:rsidRPr="00B3678E" w:rsidRDefault="00B3678E" w:rsidP="00B3678E">
            <w:pPr>
              <w:ind w:left="-57" w:right="-113"/>
              <w:rPr>
                <w:rFonts w:asciiTheme="majorBidi" w:hAnsiTheme="majorBidi" w:cstheme="majorBidi"/>
                <w:color w:val="000000" w:themeColor="text1"/>
                <w:spacing w:val="2"/>
                <w:sz w:val="20"/>
                <w:szCs w:val="20"/>
                <w:lang w:val="en-US"/>
              </w:rPr>
            </w:pPr>
            <w:r w:rsidRPr="00B3678E">
              <w:rPr>
                <w:rFonts w:asciiTheme="majorBidi" w:hAnsiTheme="majorBidi" w:cstheme="majorBidi"/>
                <w:color w:val="000000" w:themeColor="text1"/>
                <w:spacing w:val="2"/>
                <w:sz w:val="20"/>
                <w:szCs w:val="20"/>
              </w:rPr>
              <w:t>соавтор</w:t>
            </w:r>
          </w:p>
        </w:tc>
      </w:tr>
      <w:tr w:rsidR="00B3678E" w:rsidRPr="00260185" w14:paraId="49DB964B" w14:textId="77777777" w:rsidTr="008A2F7F">
        <w:tc>
          <w:tcPr>
            <w:tcW w:w="596" w:type="dxa"/>
          </w:tcPr>
          <w:p w14:paraId="4301E98A" w14:textId="77777777" w:rsidR="00B3678E" w:rsidRPr="004A5B4E" w:rsidRDefault="00B3678E" w:rsidP="00B3678E">
            <w:pPr>
              <w:pStyle w:val="ae"/>
              <w:numPr>
                <w:ilvl w:val="0"/>
                <w:numId w:val="15"/>
              </w:numPr>
              <w:ind w:left="360"/>
              <w:rPr>
                <w:lang w:val="uk-UA"/>
              </w:rPr>
            </w:pPr>
          </w:p>
        </w:tc>
        <w:tc>
          <w:tcPr>
            <w:tcW w:w="2835" w:type="dxa"/>
          </w:tcPr>
          <w:p w14:paraId="3B69385D" w14:textId="6D0C11B3" w:rsidR="00B3678E" w:rsidRPr="008A2F7F" w:rsidRDefault="00B3678E" w:rsidP="00B3678E">
            <w:pPr>
              <w:jc w:val="both"/>
              <w:rPr>
                <w:rFonts w:asciiTheme="majorBidi" w:hAnsiTheme="majorBidi" w:cstheme="majorBidi"/>
                <w:color w:val="000000" w:themeColor="text1"/>
                <w:lang w:val="en-US"/>
              </w:rPr>
            </w:pPr>
            <w:r w:rsidRPr="00260185">
              <w:rPr>
                <w:rFonts w:asciiTheme="majorBidi" w:hAnsiTheme="majorBidi" w:cstheme="majorBidi"/>
                <w:color w:val="000000" w:themeColor="text1"/>
                <w:lang w:val="en-US"/>
              </w:rPr>
              <w:t>Addressing Internal Migration Challenges in Kazakhstan: A Systematic Approach</w:t>
            </w:r>
            <w:r w:rsidRPr="008A2F7F">
              <w:rPr>
                <w:rFonts w:asciiTheme="majorBidi" w:hAnsiTheme="majorBidi" w:cstheme="majorBidi"/>
                <w:color w:val="000000" w:themeColor="text1"/>
                <w:lang w:val="en-US"/>
              </w:rPr>
              <w:t xml:space="preserve"> </w:t>
            </w:r>
          </w:p>
        </w:tc>
        <w:tc>
          <w:tcPr>
            <w:tcW w:w="1176" w:type="dxa"/>
          </w:tcPr>
          <w:p w14:paraId="4EA40A79" w14:textId="77777777" w:rsidR="00B3678E" w:rsidRPr="00260185" w:rsidRDefault="00B3678E" w:rsidP="00B3678E">
            <w:pPr>
              <w:ind w:left="-57" w:right="-113"/>
              <w:rPr>
                <w:lang w:val="en-US"/>
              </w:rPr>
            </w:pPr>
          </w:p>
        </w:tc>
        <w:tc>
          <w:tcPr>
            <w:tcW w:w="2084" w:type="dxa"/>
          </w:tcPr>
          <w:p w14:paraId="063290C3" w14:textId="180D2818" w:rsidR="00B3678E" w:rsidRPr="008A2F7F" w:rsidRDefault="00B3678E" w:rsidP="00B3678E">
            <w:pPr>
              <w:tabs>
                <w:tab w:val="center" w:pos="4677"/>
                <w:tab w:val="right" w:pos="9355"/>
              </w:tabs>
              <w:ind w:left="-57" w:right="36"/>
              <w:rPr>
                <w:lang w:val="en-US"/>
              </w:rPr>
            </w:pPr>
            <w:r w:rsidRPr="00260185">
              <w:rPr>
                <w:i/>
                <w:iCs/>
                <w:lang w:val="en-US"/>
              </w:rPr>
              <w:t>Academic Journal of Interdisciplinary Studies,</w:t>
            </w:r>
            <w:r w:rsidRPr="00260185">
              <w:rPr>
                <w:lang w:val="en-US"/>
              </w:rPr>
              <w:t xml:space="preserve"> 2024, </w:t>
            </w:r>
            <w:hyperlink r:id="rId33" w:history="1">
              <w:r w:rsidRPr="00260185">
                <w:rPr>
                  <w:rStyle w:val="af5"/>
                  <w:lang w:val="en-US"/>
                </w:rPr>
                <w:t>https://doi.org/10.36941/ajis-2024-0195</w:t>
              </w:r>
            </w:hyperlink>
          </w:p>
        </w:tc>
        <w:tc>
          <w:tcPr>
            <w:tcW w:w="1276" w:type="dxa"/>
          </w:tcPr>
          <w:p w14:paraId="5CE84348" w14:textId="77777777" w:rsidR="00B3678E" w:rsidRPr="004A5B4E" w:rsidRDefault="00B3678E" w:rsidP="00B3678E">
            <w:pPr>
              <w:tabs>
                <w:tab w:val="center" w:pos="4677"/>
                <w:tab w:val="right" w:pos="9355"/>
              </w:tabs>
              <w:ind w:left="-57" w:right="-113"/>
              <w:jc w:val="center"/>
              <w:rPr>
                <w:lang w:val="kk-KZ"/>
              </w:rPr>
            </w:pPr>
          </w:p>
        </w:tc>
        <w:tc>
          <w:tcPr>
            <w:tcW w:w="1276" w:type="dxa"/>
          </w:tcPr>
          <w:p w14:paraId="556A1512" w14:textId="77777777" w:rsidR="00B3678E" w:rsidRPr="00420C17" w:rsidRDefault="00B3678E" w:rsidP="00B3678E">
            <w:pPr>
              <w:ind w:left="-57" w:right="-113"/>
              <w:rPr>
                <w:lang w:val="en-US"/>
              </w:rPr>
            </w:pPr>
          </w:p>
        </w:tc>
        <w:tc>
          <w:tcPr>
            <w:tcW w:w="2410" w:type="dxa"/>
          </w:tcPr>
          <w:p w14:paraId="7857896D" w14:textId="3151772C" w:rsidR="00B3678E" w:rsidRPr="00DE70CC" w:rsidRDefault="00B3678E" w:rsidP="00B3678E">
            <w:pPr>
              <w:ind w:left="-57" w:right="-113"/>
              <w:rPr>
                <w:lang w:val="en-US"/>
              </w:rPr>
            </w:pPr>
            <w:r w:rsidRPr="00DE70CC">
              <w:rPr>
                <w:lang w:val="en-US"/>
              </w:rPr>
              <w:t>Arts and Humanities</w:t>
            </w:r>
            <w:r>
              <w:rPr>
                <w:lang w:val="en-US"/>
              </w:rPr>
              <w:t>:</w:t>
            </w:r>
          </w:p>
          <w:p w14:paraId="5360A86D" w14:textId="28F3AB56" w:rsidR="00B3678E" w:rsidRDefault="00B3678E" w:rsidP="00B3678E">
            <w:pPr>
              <w:ind w:left="-57" w:right="-113"/>
              <w:rPr>
                <w:lang w:val="en-US"/>
              </w:rPr>
            </w:pPr>
            <w:r w:rsidRPr="00DE70CC">
              <w:rPr>
                <w:lang w:val="en-US"/>
              </w:rPr>
              <w:t>Arts and Humanities (miscellaneous)</w:t>
            </w:r>
            <w:r>
              <w:rPr>
                <w:lang w:val="en-US"/>
              </w:rPr>
              <w:t xml:space="preserve"> – 64%</w:t>
            </w:r>
          </w:p>
          <w:p w14:paraId="2700C335" w14:textId="77777777" w:rsidR="00B3678E" w:rsidRDefault="00B3678E" w:rsidP="00B3678E">
            <w:pPr>
              <w:ind w:left="-57" w:right="-113"/>
              <w:rPr>
                <w:lang w:val="en-US"/>
              </w:rPr>
            </w:pPr>
          </w:p>
          <w:p w14:paraId="48950680" w14:textId="76835F80" w:rsidR="00B3678E" w:rsidRPr="00DE70CC" w:rsidRDefault="00B3678E" w:rsidP="00B3678E">
            <w:pPr>
              <w:ind w:left="-57" w:right="-113"/>
              <w:rPr>
                <w:lang w:val="en-US"/>
              </w:rPr>
            </w:pPr>
            <w:r>
              <w:rPr>
                <w:lang w:val="en-US"/>
              </w:rPr>
              <w:t>S</w:t>
            </w:r>
            <w:r w:rsidRPr="00260185">
              <w:rPr>
                <w:lang w:val="en-US"/>
              </w:rPr>
              <w:t>ocial Sciences</w:t>
            </w:r>
            <w:r w:rsidRPr="00DE70CC">
              <w:rPr>
                <w:lang w:val="en-US"/>
              </w:rPr>
              <w:t>:</w:t>
            </w:r>
          </w:p>
          <w:p w14:paraId="315686AA" w14:textId="77777777" w:rsidR="00B3678E" w:rsidRDefault="00B3678E" w:rsidP="00B3678E">
            <w:pPr>
              <w:ind w:left="-57" w:right="-113"/>
              <w:rPr>
                <w:lang w:val="en-US"/>
              </w:rPr>
            </w:pPr>
            <w:r w:rsidRPr="00260185">
              <w:rPr>
                <w:lang w:val="en-US"/>
              </w:rPr>
              <w:t>General Social Sciences</w:t>
            </w:r>
            <w:r w:rsidRPr="00DE70CC">
              <w:rPr>
                <w:lang w:val="en-US"/>
              </w:rPr>
              <w:t xml:space="preserve"> – 53%</w:t>
            </w:r>
          </w:p>
          <w:p w14:paraId="61B72D4D" w14:textId="634D8E3C" w:rsidR="00B3678E" w:rsidRPr="008A2F7F" w:rsidRDefault="00B3678E" w:rsidP="00B3678E">
            <w:pPr>
              <w:ind w:left="-57" w:right="-113"/>
              <w:rPr>
                <w:lang w:val="en-US"/>
              </w:rPr>
            </w:pPr>
          </w:p>
        </w:tc>
        <w:tc>
          <w:tcPr>
            <w:tcW w:w="1984" w:type="dxa"/>
          </w:tcPr>
          <w:p w14:paraId="79D520D8" w14:textId="77777777" w:rsidR="00B3678E" w:rsidRDefault="00B3678E" w:rsidP="00B3678E">
            <w:pPr>
              <w:ind w:left="-57" w:right="-113"/>
              <w:rPr>
                <w:u w:val="single"/>
                <w:lang w:val="en-US"/>
              </w:rPr>
            </w:pPr>
            <w:r>
              <w:rPr>
                <w:u w:val="single"/>
                <w:lang w:val="en-US"/>
              </w:rPr>
              <w:t>Bokayev, B.,</w:t>
            </w:r>
          </w:p>
          <w:p w14:paraId="4B51D40A" w14:textId="0059ED38" w:rsidR="00B3678E" w:rsidRPr="00260185" w:rsidRDefault="00B3678E" w:rsidP="00B3678E">
            <w:pPr>
              <w:ind w:left="-57" w:right="-113"/>
              <w:rPr>
                <w:lang w:val="en-US"/>
              </w:rPr>
            </w:pPr>
            <w:r w:rsidRPr="00260185">
              <w:rPr>
                <w:lang w:val="en-US"/>
              </w:rPr>
              <w:t>Akhmetova</w:t>
            </w:r>
            <w:r>
              <w:rPr>
                <w:lang w:val="en-US"/>
              </w:rPr>
              <w:t>,</w:t>
            </w:r>
            <w:r w:rsidRPr="00260185">
              <w:rPr>
                <w:lang w:val="en-US"/>
              </w:rPr>
              <w:t xml:space="preserve"> G.</w:t>
            </w:r>
          </w:p>
        </w:tc>
        <w:tc>
          <w:tcPr>
            <w:tcW w:w="1212" w:type="dxa"/>
          </w:tcPr>
          <w:p w14:paraId="1D406125" w14:textId="0DC5DD24" w:rsidR="00B3678E" w:rsidRPr="00260185" w:rsidRDefault="00B3678E" w:rsidP="00B3678E">
            <w:pPr>
              <w:ind w:left="-57" w:right="-113"/>
              <w:rPr>
                <w:rFonts w:asciiTheme="majorBidi" w:hAnsiTheme="majorBidi" w:cstheme="majorBidi"/>
                <w:color w:val="000000" w:themeColor="text1"/>
                <w:spacing w:val="2"/>
                <w:sz w:val="20"/>
                <w:szCs w:val="20"/>
              </w:rPr>
            </w:pPr>
            <w:r w:rsidRPr="00260185">
              <w:rPr>
                <w:rFonts w:asciiTheme="majorBidi" w:hAnsiTheme="majorBidi" w:cstheme="majorBidi"/>
                <w:color w:val="000000" w:themeColor="text1"/>
                <w:spacing w:val="2"/>
                <w:sz w:val="20"/>
                <w:szCs w:val="20"/>
              </w:rPr>
              <w:t>первый автор</w:t>
            </w:r>
          </w:p>
        </w:tc>
      </w:tr>
      <w:tr w:rsidR="00B3678E" w:rsidRPr="004A5B4E" w14:paraId="3C06E1FA" w14:textId="77777777" w:rsidTr="008A2F7F">
        <w:tc>
          <w:tcPr>
            <w:tcW w:w="596" w:type="dxa"/>
          </w:tcPr>
          <w:p w14:paraId="0E58421C" w14:textId="77777777" w:rsidR="00B3678E" w:rsidRPr="004A5B4E" w:rsidRDefault="00B3678E" w:rsidP="00B3678E">
            <w:pPr>
              <w:pStyle w:val="ae"/>
              <w:numPr>
                <w:ilvl w:val="0"/>
                <w:numId w:val="15"/>
              </w:numPr>
              <w:ind w:left="360"/>
              <w:rPr>
                <w:lang w:val="uk-UA"/>
              </w:rPr>
            </w:pPr>
          </w:p>
        </w:tc>
        <w:tc>
          <w:tcPr>
            <w:tcW w:w="2835" w:type="dxa"/>
          </w:tcPr>
          <w:p w14:paraId="7B8E4C70" w14:textId="77777777" w:rsidR="00B3678E" w:rsidRPr="008A2F7F" w:rsidRDefault="00B3678E" w:rsidP="00B3678E">
            <w:pPr>
              <w:jc w:val="both"/>
              <w:rPr>
                <w:rFonts w:asciiTheme="majorBidi" w:hAnsiTheme="majorBidi" w:cstheme="majorBidi"/>
                <w:color w:val="000000" w:themeColor="text1"/>
                <w:lang w:val="en-US"/>
              </w:rPr>
            </w:pPr>
            <w:r w:rsidRPr="008A2F7F">
              <w:rPr>
                <w:rFonts w:asciiTheme="majorBidi" w:hAnsiTheme="majorBidi" w:cstheme="majorBidi"/>
                <w:color w:val="000000" w:themeColor="text1"/>
                <w:lang w:val="en-US"/>
              </w:rPr>
              <w:t>Building Communicative Competencies for Future Leaders: An Analysis of Public Administration Curricula in Kazakhstan</w:t>
            </w:r>
          </w:p>
          <w:p w14:paraId="6AECF467" w14:textId="77777777" w:rsidR="00B3678E" w:rsidRPr="008A2F7F" w:rsidRDefault="00B3678E" w:rsidP="00B3678E">
            <w:pPr>
              <w:jc w:val="both"/>
              <w:rPr>
                <w:rFonts w:asciiTheme="majorBidi" w:hAnsiTheme="majorBidi" w:cstheme="majorBidi"/>
                <w:color w:val="000000" w:themeColor="text1"/>
                <w:lang w:val="en-US"/>
              </w:rPr>
            </w:pPr>
          </w:p>
        </w:tc>
        <w:tc>
          <w:tcPr>
            <w:tcW w:w="1176" w:type="dxa"/>
          </w:tcPr>
          <w:p w14:paraId="1F68F128" w14:textId="1D174F9D" w:rsidR="00B3678E" w:rsidRPr="004A5B4E" w:rsidRDefault="00B3678E" w:rsidP="00B3678E">
            <w:pPr>
              <w:ind w:left="-57" w:right="-113"/>
              <w:rPr>
                <w:rFonts w:asciiTheme="majorBidi" w:hAnsiTheme="majorBidi" w:cstheme="majorBidi"/>
                <w:color w:val="000000" w:themeColor="text1"/>
              </w:rPr>
            </w:pPr>
            <w:r w:rsidRPr="004A5B4E">
              <w:rPr>
                <w:rFonts w:asciiTheme="majorBidi" w:hAnsiTheme="majorBidi" w:cstheme="majorBidi"/>
                <w:color w:val="000000" w:themeColor="text1"/>
              </w:rPr>
              <w:t>статья</w:t>
            </w:r>
          </w:p>
        </w:tc>
        <w:tc>
          <w:tcPr>
            <w:tcW w:w="2084" w:type="dxa"/>
          </w:tcPr>
          <w:p w14:paraId="17F84800" w14:textId="2255F54E" w:rsidR="00B3678E" w:rsidRPr="00244D18" w:rsidRDefault="00B3678E" w:rsidP="00B3678E">
            <w:pPr>
              <w:tabs>
                <w:tab w:val="center" w:pos="4677"/>
                <w:tab w:val="right" w:pos="9355"/>
              </w:tabs>
              <w:ind w:left="-57" w:right="36"/>
              <w:rPr>
                <w:rFonts w:asciiTheme="majorBidi" w:hAnsiTheme="majorBidi" w:cstheme="majorBidi"/>
                <w:i/>
                <w:iCs/>
                <w:color w:val="000000" w:themeColor="text1"/>
                <w:lang w:val="en-US"/>
              </w:rPr>
            </w:pPr>
            <w:r w:rsidRPr="00244D18">
              <w:rPr>
                <w:rFonts w:asciiTheme="majorBidi" w:hAnsiTheme="majorBidi" w:cstheme="majorBidi"/>
                <w:i/>
                <w:iCs/>
                <w:color w:val="000000" w:themeColor="text1"/>
                <w:lang w:val="en-US"/>
              </w:rPr>
              <w:t>Journal of Curriculum Studies Research</w:t>
            </w:r>
            <w:r w:rsidRPr="00244D18">
              <w:rPr>
                <w:rFonts w:asciiTheme="majorBidi" w:hAnsiTheme="majorBidi" w:cstheme="majorBidi"/>
                <w:color w:val="000000" w:themeColor="text1"/>
                <w:lang w:val="en-US"/>
              </w:rPr>
              <w:t>, 2024</w:t>
            </w:r>
            <w:r>
              <w:rPr>
                <w:rFonts w:asciiTheme="majorBidi" w:hAnsiTheme="majorBidi" w:cstheme="majorBidi"/>
                <w:color w:val="000000" w:themeColor="text1"/>
                <w:lang w:val="en-US"/>
              </w:rPr>
              <w:t xml:space="preserve">, </w:t>
            </w:r>
            <w:hyperlink r:id="rId34" w:history="1">
              <w:r w:rsidRPr="003E3884">
                <w:rPr>
                  <w:rStyle w:val="af5"/>
                  <w:lang w:val="en-US"/>
                </w:rPr>
                <w:t>https://doi.org/10.46303/jcsr.2024.11</w:t>
              </w:r>
            </w:hyperlink>
            <w:r>
              <w:rPr>
                <w:rStyle w:val="af5"/>
                <w:lang w:val="en-US"/>
              </w:rPr>
              <w:t xml:space="preserve"> </w:t>
            </w:r>
          </w:p>
        </w:tc>
        <w:tc>
          <w:tcPr>
            <w:tcW w:w="1276" w:type="dxa"/>
          </w:tcPr>
          <w:p w14:paraId="2AEEF1E2" w14:textId="77777777" w:rsidR="00B3678E" w:rsidRPr="004A5B4E" w:rsidRDefault="00B3678E" w:rsidP="00B3678E">
            <w:pPr>
              <w:tabs>
                <w:tab w:val="center" w:pos="4677"/>
                <w:tab w:val="right" w:pos="9355"/>
              </w:tabs>
              <w:ind w:left="-57" w:right="-113"/>
              <w:jc w:val="center"/>
              <w:rPr>
                <w:lang w:val="kk-KZ"/>
              </w:rPr>
            </w:pPr>
          </w:p>
        </w:tc>
        <w:tc>
          <w:tcPr>
            <w:tcW w:w="1276" w:type="dxa"/>
          </w:tcPr>
          <w:p w14:paraId="2BC22253" w14:textId="77777777" w:rsidR="00B3678E" w:rsidRPr="00420C17" w:rsidRDefault="00B3678E" w:rsidP="00B3678E">
            <w:pPr>
              <w:ind w:left="-57" w:right="-113"/>
              <w:rPr>
                <w:lang w:val="en-US"/>
              </w:rPr>
            </w:pPr>
          </w:p>
        </w:tc>
        <w:tc>
          <w:tcPr>
            <w:tcW w:w="2410" w:type="dxa"/>
          </w:tcPr>
          <w:p w14:paraId="56B07ED0" w14:textId="77777777" w:rsidR="00B3678E" w:rsidRPr="008A2F7F" w:rsidRDefault="00B3678E" w:rsidP="00B3678E">
            <w:pPr>
              <w:ind w:left="-57" w:right="-113"/>
              <w:rPr>
                <w:lang w:val="en-US"/>
              </w:rPr>
            </w:pPr>
            <w:r w:rsidRPr="008A2F7F">
              <w:rPr>
                <w:lang w:val="en-US"/>
              </w:rPr>
              <w:t>Social Sciences:</w:t>
            </w:r>
          </w:p>
          <w:p w14:paraId="4BFDC45C" w14:textId="77777777" w:rsidR="00B3678E" w:rsidRPr="008A2F7F" w:rsidRDefault="00B3678E" w:rsidP="00B3678E">
            <w:pPr>
              <w:ind w:left="-57" w:right="-113"/>
              <w:rPr>
                <w:lang w:val="en-US"/>
              </w:rPr>
            </w:pPr>
            <w:r w:rsidRPr="008A2F7F">
              <w:rPr>
                <w:lang w:val="en-US"/>
              </w:rPr>
              <w:t>Social Sciences (miscellaneous) – 76%;</w:t>
            </w:r>
          </w:p>
          <w:p w14:paraId="6162CC3F" w14:textId="77777777" w:rsidR="00B3678E" w:rsidRPr="008A2F7F" w:rsidRDefault="00B3678E" w:rsidP="00B3678E">
            <w:pPr>
              <w:ind w:left="-57" w:right="-113"/>
              <w:rPr>
                <w:lang w:val="en-US"/>
              </w:rPr>
            </w:pPr>
          </w:p>
          <w:p w14:paraId="26426A06" w14:textId="77777777" w:rsidR="00B3678E" w:rsidRPr="004A239A" w:rsidRDefault="00B3678E" w:rsidP="00B3678E">
            <w:pPr>
              <w:ind w:left="-57" w:right="-113"/>
            </w:pPr>
            <w:r w:rsidRPr="004A239A">
              <w:t>Social Sciences</w:t>
            </w:r>
            <w:r>
              <w:t>:</w:t>
            </w:r>
          </w:p>
          <w:p w14:paraId="5CEA398D" w14:textId="77777777" w:rsidR="00B3678E" w:rsidRPr="004A239A" w:rsidRDefault="00B3678E" w:rsidP="00B3678E">
            <w:pPr>
              <w:ind w:left="-57" w:right="-113"/>
            </w:pPr>
            <w:r w:rsidRPr="004A239A">
              <w:t>Education</w:t>
            </w:r>
            <w:r>
              <w:t xml:space="preserve"> – 65%</w:t>
            </w:r>
          </w:p>
          <w:p w14:paraId="20AEBA1B" w14:textId="77777777" w:rsidR="00B3678E" w:rsidRPr="004A239A" w:rsidRDefault="00B3678E" w:rsidP="00B3678E">
            <w:pPr>
              <w:ind w:left="-57" w:right="-113"/>
            </w:pPr>
          </w:p>
          <w:p w14:paraId="51AB9EF8" w14:textId="77777777" w:rsidR="00B3678E" w:rsidRPr="008A2F7F" w:rsidRDefault="00B3678E" w:rsidP="00B3678E">
            <w:pPr>
              <w:ind w:left="-57" w:right="-113"/>
              <w:rPr>
                <w:lang w:val="en-US"/>
              </w:rPr>
            </w:pPr>
          </w:p>
        </w:tc>
        <w:tc>
          <w:tcPr>
            <w:tcW w:w="1984" w:type="dxa"/>
          </w:tcPr>
          <w:p w14:paraId="6A265627" w14:textId="77777777" w:rsidR="00B3678E" w:rsidRPr="004A239A" w:rsidRDefault="00B3678E" w:rsidP="00B3678E">
            <w:pPr>
              <w:ind w:left="-57" w:right="-113"/>
              <w:rPr>
                <w:lang w:val="en-US"/>
              </w:rPr>
            </w:pPr>
            <w:r w:rsidRPr="004A239A">
              <w:rPr>
                <w:lang w:val="en-US"/>
              </w:rPr>
              <w:t xml:space="preserve">Iskindirova, Z., </w:t>
            </w:r>
          </w:p>
          <w:p w14:paraId="5BC406C9" w14:textId="77777777" w:rsidR="00B3678E" w:rsidRPr="000201CB" w:rsidRDefault="00B3678E" w:rsidP="00B3678E">
            <w:pPr>
              <w:ind w:left="-57" w:right="-113"/>
              <w:rPr>
                <w:u w:val="single"/>
                <w:lang w:val="en-US"/>
              </w:rPr>
            </w:pPr>
            <w:r w:rsidRPr="000201CB">
              <w:rPr>
                <w:u w:val="single"/>
                <w:lang w:val="en-US"/>
              </w:rPr>
              <w:t xml:space="preserve">Bokayev, B., </w:t>
            </w:r>
          </w:p>
          <w:p w14:paraId="0A452716" w14:textId="77777777" w:rsidR="00B3678E" w:rsidRPr="004A239A" w:rsidRDefault="00B3678E" w:rsidP="00B3678E">
            <w:pPr>
              <w:ind w:left="-57" w:right="-113"/>
              <w:rPr>
                <w:lang w:val="en-US"/>
              </w:rPr>
            </w:pPr>
            <w:r w:rsidRPr="004A239A">
              <w:rPr>
                <w:lang w:val="en-US"/>
              </w:rPr>
              <w:t xml:space="preserve">Torebekova, Z., </w:t>
            </w:r>
          </w:p>
          <w:p w14:paraId="3FFE819C" w14:textId="19F93735" w:rsidR="00B3678E" w:rsidRPr="004A239A" w:rsidRDefault="00B3678E" w:rsidP="00B3678E">
            <w:pPr>
              <w:ind w:left="-57" w:right="-113"/>
              <w:rPr>
                <w:lang w:val="en-US"/>
              </w:rPr>
            </w:pPr>
            <w:r>
              <w:t>Davletbayeva, Z.</w:t>
            </w:r>
          </w:p>
        </w:tc>
        <w:tc>
          <w:tcPr>
            <w:tcW w:w="1212" w:type="dxa"/>
          </w:tcPr>
          <w:p w14:paraId="21BF1EA2" w14:textId="08C7B949" w:rsidR="00B3678E" w:rsidRDefault="00B3678E" w:rsidP="00B3678E">
            <w:pPr>
              <w:ind w:left="-57" w:right="-113"/>
              <w:rPr>
                <w:b/>
                <w:bCs/>
              </w:rPr>
            </w:pPr>
            <w:r w:rsidRPr="00260185">
              <w:rPr>
                <w:rFonts w:asciiTheme="majorBidi" w:hAnsiTheme="majorBidi" w:cstheme="majorBidi"/>
                <w:color w:val="000000" w:themeColor="text1"/>
                <w:spacing w:val="2"/>
                <w:sz w:val="20"/>
                <w:szCs w:val="20"/>
              </w:rPr>
              <w:t>соавтор</w:t>
            </w:r>
          </w:p>
        </w:tc>
      </w:tr>
      <w:tr w:rsidR="00B3678E" w:rsidRPr="00420C17" w14:paraId="0B362D6B" w14:textId="01430340" w:rsidTr="008A2F7F">
        <w:tc>
          <w:tcPr>
            <w:tcW w:w="596" w:type="dxa"/>
          </w:tcPr>
          <w:p w14:paraId="67E14252" w14:textId="77777777" w:rsidR="00B3678E" w:rsidRPr="004A5B4E" w:rsidRDefault="00B3678E" w:rsidP="00B3678E">
            <w:pPr>
              <w:pStyle w:val="ae"/>
              <w:numPr>
                <w:ilvl w:val="0"/>
                <w:numId w:val="15"/>
              </w:numPr>
              <w:ind w:left="360"/>
              <w:rPr>
                <w:lang w:val="uk-UA"/>
              </w:rPr>
            </w:pPr>
          </w:p>
        </w:tc>
        <w:tc>
          <w:tcPr>
            <w:tcW w:w="2835" w:type="dxa"/>
          </w:tcPr>
          <w:p w14:paraId="6E8946EE" w14:textId="77777777"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41"/>
              <w:jc w:val="both"/>
              <w:rPr>
                <w:rFonts w:asciiTheme="majorBidi" w:hAnsiTheme="majorBidi" w:cstheme="majorBidi"/>
                <w:color w:val="000000" w:themeColor="text1"/>
                <w:lang w:val="en-US"/>
              </w:rPr>
            </w:pPr>
            <w:r w:rsidRPr="008A2F7F">
              <w:rPr>
                <w:rFonts w:asciiTheme="majorBidi" w:hAnsiTheme="majorBidi" w:cstheme="majorBidi"/>
                <w:color w:val="000000" w:themeColor="text1"/>
                <w:lang w:val="en-US"/>
              </w:rPr>
              <w:t xml:space="preserve">Exploring Civil Servants' Communicative Competencies in </w:t>
            </w:r>
            <w:r w:rsidRPr="008A2F7F">
              <w:rPr>
                <w:rFonts w:asciiTheme="majorBidi" w:hAnsiTheme="majorBidi" w:cstheme="majorBidi"/>
                <w:color w:val="000000" w:themeColor="text1"/>
                <w:lang w:val="en-US"/>
              </w:rPr>
              <w:lastRenderedPageBreak/>
              <w:t>Government-Public Interactions: The Case of Kazakhstan</w:t>
            </w:r>
          </w:p>
          <w:p w14:paraId="47BA22F3" w14:textId="50231FD6"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113"/>
              <w:jc w:val="both"/>
              <w:rPr>
                <w:color w:val="000000"/>
                <w:lang w:val="en-US"/>
              </w:rPr>
            </w:pPr>
          </w:p>
        </w:tc>
        <w:tc>
          <w:tcPr>
            <w:tcW w:w="1176" w:type="dxa"/>
          </w:tcPr>
          <w:p w14:paraId="4ADB91FA" w14:textId="58DF905D" w:rsidR="00B3678E" w:rsidRPr="004A5B4E" w:rsidRDefault="00B3678E" w:rsidP="00B3678E">
            <w:pPr>
              <w:ind w:left="-57" w:right="-113"/>
            </w:pPr>
            <w:r w:rsidRPr="004A5B4E">
              <w:rPr>
                <w:rFonts w:asciiTheme="majorBidi" w:hAnsiTheme="majorBidi" w:cstheme="majorBidi"/>
                <w:color w:val="000000" w:themeColor="text1"/>
              </w:rPr>
              <w:lastRenderedPageBreak/>
              <w:t>статья</w:t>
            </w:r>
          </w:p>
        </w:tc>
        <w:tc>
          <w:tcPr>
            <w:tcW w:w="2084" w:type="dxa"/>
          </w:tcPr>
          <w:p w14:paraId="579B76D6" w14:textId="77777777" w:rsidR="00B3678E" w:rsidRDefault="00B3678E" w:rsidP="00B3678E">
            <w:pPr>
              <w:tabs>
                <w:tab w:val="center" w:pos="4677"/>
                <w:tab w:val="right" w:pos="9355"/>
              </w:tabs>
              <w:ind w:left="-57" w:right="36"/>
              <w:rPr>
                <w:rFonts w:asciiTheme="majorBidi" w:hAnsiTheme="majorBidi" w:cstheme="majorBidi"/>
                <w:color w:val="000000" w:themeColor="text1"/>
                <w:lang w:val="en-US"/>
              </w:rPr>
            </w:pPr>
            <w:r w:rsidRPr="00244D18">
              <w:rPr>
                <w:rFonts w:asciiTheme="majorBidi" w:hAnsiTheme="majorBidi" w:cstheme="majorBidi"/>
                <w:i/>
                <w:iCs/>
                <w:color w:val="000000" w:themeColor="text1"/>
                <w:lang w:val="en-US"/>
              </w:rPr>
              <w:t>Journal of Social Studies Education Research</w:t>
            </w:r>
            <w:r w:rsidRPr="00244D18">
              <w:rPr>
                <w:rFonts w:asciiTheme="majorBidi" w:hAnsiTheme="majorBidi" w:cstheme="majorBidi"/>
                <w:color w:val="000000" w:themeColor="text1"/>
                <w:lang w:val="en-US"/>
              </w:rPr>
              <w:t>, 2024</w:t>
            </w:r>
            <w:r>
              <w:rPr>
                <w:rFonts w:asciiTheme="majorBidi" w:hAnsiTheme="majorBidi" w:cstheme="majorBidi"/>
                <w:color w:val="000000" w:themeColor="text1"/>
                <w:lang w:val="en-US"/>
              </w:rPr>
              <w:t>,</w:t>
            </w:r>
          </w:p>
          <w:p w14:paraId="647C0B85" w14:textId="2096F813" w:rsidR="00B3678E" w:rsidRPr="004A5B4E" w:rsidRDefault="00B3678E" w:rsidP="00B3678E">
            <w:pPr>
              <w:tabs>
                <w:tab w:val="center" w:pos="4677"/>
                <w:tab w:val="right" w:pos="9355"/>
              </w:tabs>
              <w:ind w:left="-57" w:right="36"/>
              <w:rPr>
                <w:color w:val="000000"/>
                <w:lang w:val="en-US"/>
              </w:rPr>
            </w:pPr>
            <w:hyperlink r:id="rId35" w:history="1">
              <w:r w:rsidRPr="00BF2FFD">
                <w:rPr>
                  <w:rStyle w:val="af5"/>
                  <w:lang w:val="en-US"/>
                </w:rPr>
                <w:t>https://jsser.org/index.php/jsser/article/view/6013</w:t>
              </w:r>
            </w:hyperlink>
            <w:r>
              <w:rPr>
                <w:color w:val="000000"/>
                <w:lang w:val="en-US"/>
              </w:rPr>
              <w:t xml:space="preserve"> </w:t>
            </w:r>
          </w:p>
        </w:tc>
        <w:tc>
          <w:tcPr>
            <w:tcW w:w="1276" w:type="dxa"/>
          </w:tcPr>
          <w:p w14:paraId="05D2D625" w14:textId="49D5C59E" w:rsidR="00B3678E" w:rsidRPr="004A5B4E" w:rsidRDefault="00B3678E" w:rsidP="00B3678E">
            <w:pPr>
              <w:tabs>
                <w:tab w:val="center" w:pos="4677"/>
                <w:tab w:val="right" w:pos="9355"/>
              </w:tabs>
              <w:ind w:left="-57" w:right="-113"/>
              <w:jc w:val="center"/>
              <w:rPr>
                <w:color w:val="000000"/>
                <w:lang w:val="en-US"/>
              </w:rPr>
            </w:pPr>
          </w:p>
        </w:tc>
        <w:tc>
          <w:tcPr>
            <w:tcW w:w="1276" w:type="dxa"/>
          </w:tcPr>
          <w:p w14:paraId="046E0158" w14:textId="77777777" w:rsidR="00B3678E" w:rsidRPr="004A5B4E" w:rsidRDefault="00B3678E" w:rsidP="00B3678E">
            <w:pPr>
              <w:ind w:left="-57" w:right="-113"/>
              <w:rPr>
                <w:lang w:val="en-US"/>
              </w:rPr>
            </w:pPr>
          </w:p>
        </w:tc>
        <w:tc>
          <w:tcPr>
            <w:tcW w:w="2410" w:type="dxa"/>
          </w:tcPr>
          <w:p w14:paraId="153763F1" w14:textId="77777777" w:rsidR="00B3678E" w:rsidRPr="008A2F7F" w:rsidRDefault="00B3678E" w:rsidP="00B3678E">
            <w:pPr>
              <w:ind w:left="-57" w:right="-113"/>
              <w:rPr>
                <w:lang w:val="en-US"/>
              </w:rPr>
            </w:pPr>
            <w:r w:rsidRPr="008A2F7F">
              <w:rPr>
                <w:lang w:val="en-US"/>
              </w:rPr>
              <w:t>Social Sciences:</w:t>
            </w:r>
          </w:p>
          <w:p w14:paraId="0901D91D" w14:textId="6E20401B" w:rsidR="00B3678E" w:rsidRPr="008A2F7F" w:rsidRDefault="00B3678E" w:rsidP="00B3678E">
            <w:pPr>
              <w:ind w:left="-57" w:right="-113"/>
              <w:rPr>
                <w:lang w:val="en-US"/>
              </w:rPr>
            </w:pPr>
            <w:r w:rsidRPr="008A2F7F">
              <w:rPr>
                <w:lang w:val="en-US"/>
              </w:rPr>
              <w:t>Social Sciences (miscellaneous) – 75%;</w:t>
            </w:r>
          </w:p>
          <w:p w14:paraId="26F2E8BB" w14:textId="77777777" w:rsidR="00B3678E" w:rsidRPr="008A2F7F" w:rsidRDefault="00B3678E" w:rsidP="00B3678E">
            <w:pPr>
              <w:ind w:left="-57" w:right="-113"/>
              <w:rPr>
                <w:lang w:val="en-US"/>
              </w:rPr>
            </w:pPr>
          </w:p>
          <w:p w14:paraId="4FD71471" w14:textId="77777777" w:rsidR="00B3678E" w:rsidRPr="004A239A" w:rsidRDefault="00B3678E" w:rsidP="00B3678E">
            <w:pPr>
              <w:ind w:left="-57" w:right="-113"/>
            </w:pPr>
            <w:r w:rsidRPr="004A239A">
              <w:t>Social Sciences:</w:t>
            </w:r>
          </w:p>
          <w:p w14:paraId="093809F9" w14:textId="7C73D976" w:rsidR="00B3678E" w:rsidRPr="004A239A" w:rsidRDefault="00B3678E" w:rsidP="00B3678E">
            <w:pPr>
              <w:ind w:left="-57" w:right="-113"/>
            </w:pPr>
            <w:r w:rsidRPr="004A239A">
              <w:t>Education – 6</w:t>
            </w:r>
            <w:r>
              <w:t>3</w:t>
            </w:r>
            <w:r w:rsidRPr="004A239A">
              <w:t>%</w:t>
            </w:r>
          </w:p>
          <w:p w14:paraId="7EFFF2F6" w14:textId="5145AF69" w:rsidR="00B3678E" w:rsidRPr="004A5B4E" w:rsidRDefault="00B3678E" w:rsidP="00B3678E">
            <w:pPr>
              <w:ind w:left="-57" w:right="-113"/>
              <w:rPr>
                <w:lang w:val="en-US"/>
              </w:rPr>
            </w:pPr>
          </w:p>
        </w:tc>
        <w:tc>
          <w:tcPr>
            <w:tcW w:w="1984" w:type="dxa"/>
          </w:tcPr>
          <w:p w14:paraId="5E5BB7F7" w14:textId="65BA9FBA" w:rsidR="00B3678E" w:rsidRPr="004A239A" w:rsidRDefault="00B3678E" w:rsidP="00B3678E">
            <w:pPr>
              <w:ind w:left="-57" w:right="-113"/>
              <w:rPr>
                <w:lang w:val="en-US"/>
              </w:rPr>
            </w:pPr>
            <w:hyperlink r:id="rId36" w:history="1">
              <w:r w:rsidRPr="000201CB">
                <w:rPr>
                  <w:rStyle w:val="af5"/>
                  <w:color w:val="auto"/>
                  <w:lang w:val="en-US"/>
                </w:rPr>
                <w:t>Bokayev, B.</w:t>
              </w:r>
            </w:hyperlink>
            <w:r w:rsidRPr="000201CB">
              <w:rPr>
                <w:u w:val="single"/>
                <w:lang w:val="en-US"/>
              </w:rPr>
              <w:t xml:space="preserve">, </w:t>
            </w:r>
            <w:hyperlink r:id="rId37" w:history="1">
              <w:r w:rsidRPr="004A239A">
                <w:rPr>
                  <w:rStyle w:val="af5"/>
                  <w:color w:val="auto"/>
                  <w:u w:val="none"/>
                  <w:lang w:val="en-US"/>
                </w:rPr>
                <w:t>Iskindirova, Z.</w:t>
              </w:r>
            </w:hyperlink>
            <w:r w:rsidRPr="004A239A">
              <w:rPr>
                <w:lang w:val="en-US"/>
              </w:rPr>
              <w:t xml:space="preserve">, </w:t>
            </w:r>
            <w:hyperlink r:id="rId38" w:history="1">
              <w:r w:rsidRPr="004A239A">
                <w:rPr>
                  <w:rStyle w:val="af5"/>
                  <w:color w:val="auto"/>
                  <w:u w:val="none"/>
                  <w:lang w:val="en-US"/>
                </w:rPr>
                <w:t>Urazymbetov, B.</w:t>
              </w:r>
            </w:hyperlink>
            <w:r w:rsidRPr="004A239A">
              <w:rPr>
                <w:lang w:val="en-US"/>
              </w:rPr>
              <w:t xml:space="preserve">, </w:t>
            </w:r>
            <w:hyperlink r:id="rId39" w:history="1">
              <w:r w:rsidRPr="004A239A">
                <w:rPr>
                  <w:rStyle w:val="af5"/>
                  <w:color w:val="auto"/>
                  <w:u w:val="none"/>
                  <w:lang w:val="en-US"/>
                </w:rPr>
                <w:t>Nauryzbek, K.</w:t>
              </w:r>
            </w:hyperlink>
          </w:p>
        </w:tc>
        <w:tc>
          <w:tcPr>
            <w:tcW w:w="1212" w:type="dxa"/>
          </w:tcPr>
          <w:p w14:paraId="02E058D0" w14:textId="66A0D625" w:rsidR="00B3678E" w:rsidRPr="00260185" w:rsidRDefault="00B3678E" w:rsidP="00B3678E">
            <w:pPr>
              <w:ind w:left="-57" w:right="-113"/>
              <w:rPr>
                <w:rFonts w:asciiTheme="majorBidi" w:hAnsiTheme="majorBidi" w:cstheme="majorBidi"/>
                <w:color w:val="000000" w:themeColor="text1"/>
                <w:spacing w:val="2"/>
                <w:sz w:val="20"/>
                <w:szCs w:val="20"/>
              </w:rPr>
            </w:pPr>
            <w:r w:rsidRPr="00260185">
              <w:rPr>
                <w:rFonts w:asciiTheme="majorBidi" w:hAnsiTheme="majorBidi" w:cstheme="majorBidi"/>
                <w:color w:val="000000" w:themeColor="text1"/>
                <w:spacing w:val="2"/>
                <w:sz w:val="20"/>
                <w:szCs w:val="20"/>
              </w:rPr>
              <w:lastRenderedPageBreak/>
              <w:t>первый автор</w:t>
            </w:r>
          </w:p>
        </w:tc>
      </w:tr>
      <w:tr w:rsidR="00B3678E" w:rsidRPr="00420C17" w14:paraId="0D8581FB" w14:textId="73BBDDA1" w:rsidTr="008A2F7F">
        <w:tc>
          <w:tcPr>
            <w:tcW w:w="596" w:type="dxa"/>
          </w:tcPr>
          <w:p w14:paraId="22A14719" w14:textId="77777777" w:rsidR="00B3678E" w:rsidRPr="004A5B4E" w:rsidRDefault="00B3678E" w:rsidP="00B3678E">
            <w:pPr>
              <w:pStyle w:val="ae"/>
              <w:numPr>
                <w:ilvl w:val="0"/>
                <w:numId w:val="15"/>
              </w:numPr>
              <w:ind w:left="360"/>
              <w:rPr>
                <w:lang w:val="uk-UA"/>
              </w:rPr>
            </w:pPr>
          </w:p>
        </w:tc>
        <w:tc>
          <w:tcPr>
            <w:tcW w:w="2835" w:type="dxa"/>
          </w:tcPr>
          <w:p w14:paraId="47DEE916" w14:textId="77777777"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41"/>
              <w:jc w:val="both"/>
              <w:rPr>
                <w:rFonts w:asciiTheme="majorBidi" w:hAnsiTheme="majorBidi" w:cstheme="majorBidi"/>
                <w:color w:val="000000" w:themeColor="text1"/>
                <w:lang w:val="en-US"/>
              </w:rPr>
            </w:pPr>
            <w:r w:rsidRPr="008A2F7F">
              <w:rPr>
                <w:rFonts w:asciiTheme="majorBidi" w:hAnsiTheme="majorBidi" w:cstheme="majorBidi"/>
                <w:color w:val="000000" w:themeColor="text1"/>
                <w:lang w:val="en-US"/>
              </w:rPr>
              <w:t>The Socialization of International Students in American Society and its Education System: A Comprehensive Literature Review</w:t>
            </w:r>
          </w:p>
          <w:p w14:paraId="20314128" w14:textId="0217252A"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113"/>
              <w:jc w:val="both"/>
              <w:rPr>
                <w:color w:val="000000"/>
                <w:lang w:val="en-US"/>
              </w:rPr>
            </w:pPr>
          </w:p>
        </w:tc>
        <w:tc>
          <w:tcPr>
            <w:tcW w:w="1176" w:type="dxa"/>
          </w:tcPr>
          <w:p w14:paraId="1C9D626A" w14:textId="26181544" w:rsidR="00B3678E" w:rsidRPr="00244D18" w:rsidRDefault="00B3678E" w:rsidP="00B3678E">
            <w:pPr>
              <w:ind w:left="-57" w:right="-113"/>
            </w:pPr>
            <w:r>
              <w:t xml:space="preserve">Обзор </w:t>
            </w:r>
          </w:p>
        </w:tc>
        <w:tc>
          <w:tcPr>
            <w:tcW w:w="2084" w:type="dxa"/>
          </w:tcPr>
          <w:p w14:paraId="5CD54FE7" w14:textId="2909238C" w:rsidR="00B3678E" w:rsidRPr="00244D18" w:rsidRDefault="00B3678E" w:rsidP="00B3678E">
            <w:pPr>
              <w:tabs>
                <w:tab w:val="center" w:pos="4677"/>
                <w:tab w:val="right" w:pos="9355"/>
              </w:tabs>
              <w:ind w:left="-57" w:right="-113"/>
              <w:rPr>
                <w:color w:val="000000"/>
                <w:lang w:val="en-US"/>
              </w:rPr>
            </w:pPr>
            <w:r w:rsidRPr="00244D18">
              <w:rPr>
                <w:i/>
                <w:iCs/>
                <w:color w:val="000000"/>
                <w:lang w:val="en-US"/>
              </w:rPr>
              <w:t>Journal of Social Studies Education Research</w:t>
            </w:r>
            <w:r w:rsidRPr="00244D18">
              <w:rPr>
                <w:color w:val="000000"/>
                <w:lang w:val="en-US"/>
              </w:rPr>
              <w:t>, 2024</w:t>
            </w:r>
            <w:r>
              <w:rPr>
                <w:color w:val="000000"/>
                <w:lang w:val="en-US"/>
              </w:rPr>
              <w:t xml:space="preserve">, </w:t>
            </w:r>
            <w:hyperlink r:id="rId40" w:history="1">
              <w:r w:rsidRPr="00786C88">
                <w:rPr>
                  <w:rStyle w:val="af5"/>
                  <w:lang w:val="en-US"/>
                </w:rPr>
                <w:t>https://jsser.org/index.php/jsser/article/view/5834/688</w:t>
              </w:r>
            </w:hyperlink>
          </w:p>
        </w:tc>
        <w:tc>
          <w:tcPr>
            <w:tcW w:w="1276" w:type="dxa"/>
          </w:tcPr>
          <w:p w14:paraId="7E67311F" w14:textId="0B794AFD" w:rsidR="00B3678E" w:rsidRPr="004A5B4E" w:rsidRDefault="00B3678E" w:rsidP="00B3678E">
            <w:pPr>
              <w:tabs>
                <w:tab w:val="center" w:pos="4677"/>
                <w:tab w:val="right" w:pos="9355"/>
              </w:tabs>
              <w:ind w:left="-57" w:right="-113"/>
              <w:jc w:val="center"/>
              <w:rPr>
                <w:color w:val="000000"/>
                <w:lang w:val="en-US"/>
              </w:rPr>
            </w:pPr>
          </w:p>
        </w:tc>
        <w:tc>
          <w:tcPr>
            <w:tcW w:w="1276" w:type="dxa"/>
          </w:tcPr>
          <w:p w14:paraId="57D47B28" w14:textId="77777777" w:rsidR="00B3678E" w:rsidRPr="004A5B4E" w:rsidRDefault="00B3678E" w:rsidP="00B3678E">
            <w:pPr>
              <w:ind w:left="-57" w:right="-113"/>
              <w:rPr>
                <w:lang w:val="en-US"/>
              </w:rPr>
            </w:pPr>
          </w:p>
        </w:tc>
        <w:tc>
          <w:tcPr>
            <w:tcW w:w="2410" w:type="dxa"/>
          </w:tcPr>
          <w:p w14:paraId="16630114" w14:textId="77777777" w:rsidR="00B3678E" w:rsidRPr="008A2F7F" w:rsidRDefault="00B3678E" w:rsidP="00B3678E">
            <w:pPr>
              <w:ind w:left="-57" w:right="-113"/>
              <w:rPr>
                <w:lang w:val="en-US"/>
              </w:rPr>
            </w:pPr>
            <w:r w:rsidRPr="008A2F7F">
              <w:rPr>
                <w:lang w:val="en-US"/>
              </w:rPr>
              <w:t>Social Sciences:</w:t>
            </w:r>
          </w:p>
          <w:p w14:paraId="6F2D2CD0" w14:textId="77777777" w:rsidR="00B3678E" w:rsidRPr="008A2F7F" w:rsidRDefault="00B3678E" w:rsidP="00B3678E">
            <w:pPr>
              <w:ind w:left="-57" w:right="-113"/>
              <w:rPr>
                <w:lang w:val="en-US"/>
              </w:rPr>
            </w:pPr>
            <w:r w:rsidRPr="008A2F7F">
              <w:rPr>
                <w:lang w:val="en-US"/>
              </w:rPr>
              <w:t>Social Sciences (miscellaneous) – 75%;</w:t>
            </w:r>
          </w:p>
          <w:p w14:paraId="331D0B85" w14:textId="77777777" w:rsidR="00B3678E" w:rsidRPr="008A2F7F" w:rsidRDefault="00B3678E" w:rsidP="00B3678E">
            <w:pPr>
              <w:ind w:left="-57" w:right="-113"/>
              <w:rPr>
                <w:lang w:val="en-US"/>
              </w:rPr>
            </w:pPr>
          </w:p>
          <w:p w14:paraId="7C4FACC7" w14:textId="77777777" w:rsidR="00B3678E" w:rsidRPr="004A239A" w:rsidRDefault="00B3678E" w:rsidP="00B3678E">
            <w:pPr>
              <w:ind w:left="-57" w:right="-113"/>
            </w:pPr>
            <w:r w:rsidRPr="004A239A">
              <w:t>Social Sciences:</w:t>
            </w:r>
          </w:p>
          <w:p w14:paraId="17A448BB" w14:textId="77777777" w:rsidR="00B3678E" w:rsidRPr="004A239A" w:rsidRDefault="00B3678E" w:rsidP="00B3678E">
            <w:pPr>
              <w:ind w:left="-57" w:right="-113"/>
            </w:pPr>
            <w:r w:rsidRPr="004A239A">
              <w:t>Education – 63%</w:t>
            </w:r>
          </w:p>
          <w:p w14:paraId="1C84EB09" w14:textId="70BF2AD2" w:rsidR="00B3678E" w:rsidRPr="004A5B4E" w:rsidRDefault="00B3678E" w:rsidP="00B3678E">
            <w:pPr>
              <w:ind w:left="-57" w:right="-113"/>
              <w:rPr>
                <w:lang w:val="en-US"/>
              </w:rPr>
            </w:pPr>
          </w:p>
        </w:tc>
        <w:tc>
          <w:tcPr>
            <w:tcW w:w="1984" w:type="dxa"/>
          </w:tcPr>
          <w:p w14:paraId="3A50B203" w14:textId="04C766CB" w:rsidR="00B3678E" w:rsidRPr="004A5B4E" w:rsidRDefault="00B3678E" w:rsidP="00B3678E">
            <w:pPr>
              <w:ind w:left="-57" w:right="-113"/>
              <w:rPr>
                <w:lang w:val="en-US"/>
              </w:rPr>
            </w:pPr>
          </w:p>
        </w:tc>
        <w:tc>
          <w:tcPr>
            <w:tcW w:w="1212" w:type="dxa"/>
          </w:tcPr>
          <w:p w14:paraId="09326C6D" w14:textId="1C22938C" w:rsidR="00B3678E" w:rsidRPr="00420C17" w:rsidRDefault="00B3678E" w:rsidP="00B3678E">
            <w:pPr>
              <w:ind w:left="-57" w:right="-113"/>
              <w:rPr>
                <w:lang w:val="en-US"/>
              </w:rPr>
            </w:pPr>
            <w:r w:rsidRPr="00420C17">
              <w:rPr>
                <w:rFonts w:asciiTheme="majorBidi" w:hAnsiTheme="majorBidi" w:cstheme="majorBidi"/>
                <w:color w:val="000000" w:themeColor="text1"/>
                <w:spacing w:val="2"/>
                <w:sz w:val="20"/>
                <w:szCs w:val="20"/>
              </w:rPr>
              <w:t xml:space="preserve">первый автор </w:t>
            </w:r>
          </w:p>
        </w:tc>
      </w:tr>
      <w:tr w:rsidR="00B3678E" w:rsidRPr="00420C17" w14:paraId="71810E70" w14:textId="6E76515C" w:rsidTr="008A2F7F">
        <w:tc>
          <w:tcPr>
            <w:tcW w:w="596" w:type="dxa"/>
          </w:tcPr>
          <w:p w14:paraId="510D47C7" w14:textId="77777777" w:rsidR="00B3678E" w:rsidRPr="004A5B4E" w:rsidRDefault="00B3678E" w:rsidP="00B3678E">
            <w:pPr>
              <w:pStyle w:val="ae"/>
              <w:numPr>
                <w:ilvl w:val="0"/>
                <w:numId w:val="15"/>
              </w:numPr>
              <w:ind w:left="360"/>
              <w:rPr>
                <w:lang w:val="uk-UA"/>
              </w:rPr>
            </w:pPr>
          </w:p>
        </w:tc>
        <w:tc>
          <w:tcPr>
            <w:tcW w:w="2835" w:type="dxa"/>
          </w:tcPr>
          <w:p w14:paraId="135804F3" w14:textId="484B8E0D"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113"/>
              <w:rPr>
                <w:color w:val="000000"/>
                <w:lang w:val="en-US"/>
              </w:rPr>
            </w:pPr>
            <w:r w:rsidRPr="008A2F7F">
              <w:rPr>
                <w:color w:val="000000"/>
                <w:lang w:val="en-US"/>
              </w:rPr>
              <w:t xml:space="preserve">Assessing Communication Competencies </w:t>
            </w:r>
            <w:r w:rsidRPr="00244D18">
              <w:rPr>
                <w:color w:val="000000"/>
                <w:lang w:val="en-US"/>
              </w:rPr>
              <w:t>o</w:t>
            </w:r>
            <w:r w:rsidRPr="008A2F7F">
              <w:rPr>
                <w:color w:val="000000"/>
                <w:lang w:val="en-US"/>
              </w:rPr>
              <w:t xml:space="preserve">f Public Servants </w:t>
            </w:r>
            <w:r w:rsidRPr="00244D18">
              <w:rPr>
                <w:color w:val="000000"/>
                <w:lang w:val="en-US"/>
              </w:rPr>
              <w:t>i</w:t>
            </w:r>
            <w:r w:rsidRPr="008A2F7F">
              <w:rPr>
                <w:color w:val="000000"/>
                <w:lang w:val="en-US"/>
              </w:rPr>
              <w:t xml:space="preserve">n Kazakhstan: Current Status </w:t>
            </w:r>
            <w:r w:rsidRPr="00244D18">
              <w:rPr>
                <w:color w:val="000000"/>
                <w:lang w:val="en-US"/>
              </w:rPr>
              <w:t>a</w:t>
            </w:r>
            <w:r w:rsidRPr="008A2F7F">
              <w:rPr>
                <w:color w:val="000000"/>
                <w:lang w:val="en-US"/>
              </w:rPr>
              <w:t xml:space="preserve">nd Approaches </w:t>
            </w:r>
            <w:r w:rsidRPr="00244D18">
              <w:rPr>
                <w:color w:val="000000"/>
                <w:lang w:val="en-US"/>
              </w:rPr>
              <w:t>f</w:t>
            </w:r>
            <w:r w:rsidRPr="008A2F7F">
              <w:rPr>
                <w:color w:val="000000"/>
                <w:lang w:val="en-US"/>
              </w:rPr>
              <w:t>or Enhancement</w:t>
            </w:r>
          </w:p>
          <w:p w14:paraId="05877FFA" w14:textId="742AEF19"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113"/>
              <w:rPr>
                <w:color w:val="000000"/>
                <w:lang w:val="en-US"/>
              </w:rPr>
            </w:pPr>
          </w:p>
        </w:tc>
        <w:tc>
          <w:tcPr>
            <w:tcW w:w="1176" w:type="dxa"/>
          </w:tcPr>
          <w:p w14:paraId="3A4555C3" w14:textId="30400BF6" w:rsidR="00B3678E" w:rsidRPr="004A5B4E" w:rsidRDefault="00B3678E" w:rsidP="00B3678E">
            <w:pPr>
              <w:ind w:left="-57" w:right="-113"/>
              <w:rPr>
                <w:lang w:val="en-US"/>
              </w:rPr>
            </w:pPr>
            <w:r w:rsidRPr="005A5CF5">
              <w:rPr>
                <w:rFonts w:asciiTheme="majorBidi" w:hAnsiTheme="majorBidi" w:cstheme="majorBidi"/>
                <w:color w:val="000000" w:themeColor="text1"/>
              </w:rPr>
              <w:t>статья</w:t>
            </w:r>
          </w:p>
        </w:tc>
        <w:tc>
          <w:tcPr>
            <w:tcW w:w="2084" w:type="dxa"/>
          </w:tcPr>
          <w:p w14:paraId="10F7FFAC" w14:textId="23632811" w:rsidR="00B3678E" w:rsidRPr="00244D18" w:rsidRDefault="00B3678E" w:rsidP="00B3678E">
            <w:pPr>
              <w:tabs>
                <w:tab w:val="center" w:pos="4677"/>
                <w:tab w:val="right" w:pos="9355"/>
              </w:tabs>
              <w:ind w:left="-57" w:right="-113"/>
              <w:rPr>
                <w:color w:val="000000"/>
                <w:lang w:val="en-US"/>
              </w:rPr>
            </w:pPr>
            <w:r w:rsidRPr="00244D18">
              <w:rPr>
                <w:i/>
                <w:iCs/>
                <w:color w:val="000000"/>
                <w:lang w:val="en-US"/>
              </w:rPr>
              <w:t>Problems and Perspectives in Management</w:t>
            </w:r>
            <w:r w:rsidRPr="00244D18">
              <w:rPr>
                <w:color w:val="000000"/>
                <w:lang w:val="en-US"/>
              </w:rPr>
              <w:t>, 2024</w:t>
            </w:r>
            <w:r>
              <w:rPr>
                <w:color w:val="000000"/>
                <w:lang w:val="en-US"/>
              </w:rPr>
              <w:t xml:space="preserve">, </w:t>
            </w:r>
            <w:r w:rsidRPr="003E3884">
              <w:rPr>
                <w:rStyle w:val="af5"/>
                <w:lang w:val="en-US"/>
              </w:rPr>
              <w:t>https://doi.org/</w:t>
            </w:r>
            <w:hyperlink r:id="rId41" w:history="1">
              <w:r w:rsidRPr="003E3884">
                <w:rPr>
                  <w:rStyle w:val="af5"/>
                  <w:lang w:val="en-US"/>
                </w:rPr>
                <w:t>10.21511/ppm.22(2).2024.52</w:t>
              </w:r>
            </w:hyperlink>
          </w:p>
        </w:tc>
        <w:tc>
          <w:tcPr>
            <w:tcW w:w="1276" w:type="dxa"/>
          </w:tcPr>
          <w:p w14:paraId="15181732" w14:textId="141450A3" w:rsidR="00B3678E" w:rsidRPr="004A5B4E" w:rsidRDefault="00B3678E" w:rsidP="00B3678E">
            <w:pPr>
              <w:tabs>
                <w:tab w:val="center" w:pos="4677"/>
                <w:tab w:val="right" w:pos="9355"/>
              </w:tabs>
              <w:ind w:left="-57" w:right="-113"/>
              <w:jc w:val="center"/>
              <w:rPr>
                <w:color w:val="000000"/>
                <w:lang w:val="en-US"/>
              </w:rPr>
            </w:pPr>
          </w:p>
        </w:tc>
        <w:tc>
          <w:tcPr>
            <w:tcW w:w="1276" w:type="dxa"/>
          </w:tcPr>
          <w:p w14:paraId="583E84FF" w14:textId="0E1D4608" w:rsidR="00B3678E" w:rsidRPr="004A5B4E" w:rsidRDefault="00B3678E" w:rsidP="00B3678E">
            <w:pPr>
              <w:ind w:left="-57" w:right="-113"/>
              <w:rPr>
                <w:lang w:val="en-US"/>
              </w:rPr>
            </w:pPr>
          </w:p>
        </w:tc>
        <w:tc>
          <w:tcPr>
            <w:tcW w:w="2410" w:type="dxa"/>
          </w:tcPr>
          <w:p w14:paraId="192F73BA" w14:textId="4AB978CA" w:rsidR="00B3678E" w:rsidRPr="004A239A" w:rsidRDefault="00B3678E" w:rsidP="00B3678E">
            <w:pPr>
              <w:ind w:left="-57" w:right="-113"/>
              <w:rPr>
                <w:lang w:val="en-US"/>
              </w:rPr>
            </w:pPr>
            <w:r w:rsidRPr="008A2F7F">
              <w:rPr>
                <w:lang w:val="en-US"/>
              </w:rPr>
              <w:t xml:space="preserve">Social Sciences: Law – </w:t>
            </w:r>
            <w:r w:rsidRPr="004A239A">
              <w:rPr>
                <w:lang w:val="en-US"/>
              </w:rPr>
              <w:t>85%;</w:t>
            </w:r>
          </w:p>
          <w:p w14:paraId="148F9743" w14:textId="77777777" w:rsidR="00B3678E" w:rsidRPr="004A239A" w:rsidRDefault="00B3678E" w:rsidP="00B3678E">
            <w:pPr>
              <w:ind w:left="-57" w:right="-113"/>
              <w:rPr>
                <w:lang w:val="en-US"/>
              </w:rPr>
            </w:pPr>
          </w:p>
          <w:p w14:paraId="51E8E91D" w14:textId="04F28A0D" w:rsidR="00B3678E" w:rsidRPr="004A239A" w:rsidRDefault="00B3678E" w:rsidP="00B3678E">
            <w:pPr>
              <w:ind w:left="-57" w:right="-113"/>
              <w:rPr>
                <w:lang w:val="en-US"/>
              </w:rPr>
            </w:pPr>
            <w:r w:rsidRPr="004A239A">
              <w:rPr>
                <w:lang w:val="en-US"/>
              </w:rPr>
              <w:t>Social Sciences:</w:t>
            </w:r>
            <w:r w:rsidRPr="000201CB">
              <w:rPr>
                <w:lang w:val="en-US"/>
              </w:rPr>
              <w:t xml:space="preserve"> </w:t>
            </w:r>
            <w:r w:rsidRPr="004A239A">
              <w:rPr>
                <w:lang w:val="en-US"/>
              </w:rPr>
              <w:t>Social Sciences</w:t>
            </w:r>
            <w:r w:rsidRPr="000201CB">
              <w:rPr>
                <w:lang w:val="en-US"/>
              </w:rPr>
              <w:t xml:space="preserve"> </w:t>
            </w:r>
            <w:r w:rsidRPr="004A239A">
              <w:rPr>
                <w:lang w:val="en-US"/>
              </w:rPr>
              <w:t xml:space="preserve">(miscellaneous) </w:t>
            </w:r>
            <w:r>
              <w:rPr>
                <w:lang w:val="en-US"/>
              </w:rPr>
              <w:t>–</w:t>
            </w:r>
            <w:r w:rsidRPr="004A239A">
              <w:rPr>
                <w:lang w:val="en-US"/>
              </w:rPr>
              <w:t xml:space="preserve"> 75%;</w:t>
            </w:r>
          </w:p>
          <w:p w14:paraId="1AD236B8" w14:textId="77777777" w:rsidR="00B3678E" w:rsidRPr="004A239A" w:rsidRDefault="00B3678E" w:rsidP="00B3678E">
            <w:pPr>
              <w:ind w:left="-57" w:right="-113"/>
              <w:rPr>
                <w:lang w:val="en-US"/>
              </w:rPr>
            </w:pPr>
          </w:p>
          <w:p w14:paraId="6FE7E816" w14:textId="75C4D4D5" w:rsidR="00B3678E" w:rsidRPr="004A239A" w:rsidRDefault="00B3678E" w:rsidP="00B3678E">
            <w:pPr>
              <w:ind w:left="-57" w:right="-113"/>
              <w:rPr>
                <w:lang w:val="en-US"/>
              </w:rPr>
            </w:pPr>
            <w:r w:rsidRPr="004A239A">
              <w:rPr>
                <w:lang w:val="en-US"/>
              </w:rPr>
              <w:lastRenderedPageBreak/>
              <w:t>Sciences: Public Administration -58%;</w:t>
            </w:r>
          </w:p>
          <w:p w14:paraId="3E62F9FE" w14:textId="7D97F1D3" w:rsidR="00B3678E" w:rsidRPr="004A239A" w:rsidRDefault="00B3678E" w:rsidP="00B3678E">
            <w:pPr>
              <w:ind w:left="-57" w:right="-113"/>
              <w:rPr>
                <w:lang w:val="en-US"/>
              </w:rPr>
            </w:pPr>
            <w:r w:rsidRPr="004A239A">
              <w:rPr>
                <w:lang w:val="en-US"/>
              </w:rPr>
              <w:t xml:space="preserve"> </w:t>
            </w:r>
          </w:p>
          <w:p w14:paraId="761D495F" w14:textId="492515D3" w:rsidR="00B3678E" w:rsidRPr="004A239A" w:rsidRDefault="00B3678E" w:rsidP="00B3678E">
            <w:pPr>
              <w:ind w:left="-57" w:right="-113"/>
              <w:rPr>
                <w:lang w:val="en-US"/>
              </w:rPr>
            </w:pPr>
            <w:r w:rsidRPr="004A239A">
              <w:rPr>
                <w:lang w:val="en-US"/>
              </w:rPr>
              <w:t>Business, Management and Accounting:</w:t>
            </w:r>
          </w:p>
          <w:p w14:paraId="5C94B6B3" w14:textId="4C9CEBA1" w:rsidR="00B3678E" w:rsidRPr="004A239A" w:rsidRDefault="00B3678E" w:rsidP="00B3678E">
            <w:pPr>
              <w:ind w:left="-57" w:right="-113"/>
              <w:rPr>
                <w:lang w:val="en-US"/>
              </w:rPr>
            </w:pPr>
            <w:r w:rsidRPr="004A239A">
              <w:rPr>
                <w:lang w:val="en-US"/>
              </w:rPr>
              <w:t xml:space="preserve">General Business, Management and Accounting </w:t>
            </w:r>
            <w:r>
              <w:rPr>
                <w:lang w:val="en-US"/>
              </w:rPr>
              <w:t>–</w:t>
            </w:r>
            <w:r w:rsidRPr="004A239A">
              <w:rPr>
                <w:lang w:val="en-US"/>
              </w:rPr>
              <w:t xml:space="preserve"> 51%;</w:t>
            </w:r>
          </w:p>
          <w:p w14:paraId="7BBB6ADB" w14:textId="74E991A3" w:rsidR="00B3678E" w:rsidRPr="004A239A" w:rsidRDefault="00B3678E" w:rsidP="00B3678E">
            <w:pPr>
              <w:ind w:left="-57" w:right="-113"/>
              <w:rPr>
                <w:lang w:val="en-US"/>
              </w:rPr>
            </w:pPr>
            <w:r w:rsidRPr="004A239A">
              <w:rPr>
                <w:lang w:val="en-US"/>
              </w:rPr>
              <w:t xml:space="preserve"> </w:t>
            </w:r>
          </w:p>
          <w:p w14:paraId="6034EC91" w14:textId="27DAA705" w:rsidR="00B3678E" w:rsidRPr="00244D18" w:rsidRDefault="00B3678E" w:rsidP="00B3678E">
            <w:pPr>
              <w:ind w:left="-57" w:right="-113"/>
              <w:rPr>
                <w:lang w:val="en-US"/>
              </w:rPr>
            </w:pPr>
            <w:r w:rsidRPr="004A239A">
              <w:rPr>
                <w:lang w:val="en-US"/>
              </w:rPr>
              <w:t>Business, Management and Accounting: Business and International Management -50%</w:t>
            </w:r>
          </w:p>
        </w:tc>
        <w:tc>
          <w:tcPr>
            <w:tcW w:w="1984" w:type="dxa"/>
          </w:tcPr>
          <w:p w14:paraId="100ABD0E" w14:textId="6511A3DC" w:rsidR="00B3678E" w:rsidRPr="004A239A" w:rsidRDefault="00B3678E" w:rsidP="00B3678E">
            <w:pPr>
              <w:ind w:left="-57" w:right="-113"/>
              <w:rPr>
                <w:lang w:val="en-US"/>
              </w:rPr>
            </w:pPr>
            <w:hyperlink r:id="rId42" w:history="1">
              <w:r w:rsidRPr="000201CB">
                <w:rPr>
                  <w:rStyle w:val="af5"/>
                  <w:color w:val="auto"/>
                  <w:lang w:val="en-US"/>
                </w:rPr>
                <w:t>Bokayev, B.</w:t>
              </w:r>
            </w:hyperlink>
            <w:r w:rsidRPr="000201CB">
              <w:rPr>
                <w:u w:val="single"/>
                <w:lang w:val="en-US"/>
              </w:rPr>
              <w:t xml:space="preserve">, </w:t>
            </w:r>
            <w:hyperlink r:id="rId43" w:history="1">
              <w:r w:rsidRPr="004A239A">
                <w:rPr>
                  <w:rStyle w:val="af5"/>
                  <w:color w:val="auto"/>
                  <w:u w:val="none"/>
                  <w:lang w:val="en-US"/>
                </w:rPr>
                <w:t>Davletbayeva, Z.</w:t>
              </w:r>
            </w:hyperlink>
            <w:r w:rsidRPr="004A239A">
              <w:rPr>
                <w:lang w:val="en-US"/>
              </w:rPr>
              <w:t xml:space="preserve">, </w:t>
            </w:r>
            <w:hyperlink r:id="rId44" w:history="1">
              <w:r w:rsidRPr="004A239A">
                <w:rPr>
                  <w:rStyle w:val="af5"/>
                  <w:color w:val="auto"/>
                  <w:u w:val="none"/>
                  <w:lang w:val="en-US"/>
                </w:rPr>
                <w:t>Sadykova, K.</w:t>
              </w:r>
            </w:hyperlink>
            <w:r w:rsidRPr="004A239A">
              <w:rPr>
                <w:lang w:val="en-US"/>
              </w:rPr>
              <w:t xml:space="preserve">, </w:t>
            </w:r>
            <w:hyperlink r:id="rId45" w:history="1">
              <w:r w:rsidRPr="004A239A">
                <w:rPr>
                  <w:rStyle w:val="af5"/>
                  <w:color w:val="auto"/>
                  <w:u w:val="none"/>
                  <w:lang w:val="en-US"/>
                </w:rPr>
                <w:t>Balmanova, A.</w:t>
              </w:r>
            </w:hyperlink>
            <w:r w:rsidRPr="004A239A">
              <w:rPr>
                <w:lang w:val="en-US"/>
              </w:rPr>
              <w:t xml:space="preserve">, </w:t>
            </w:r>
            <w:hyperlink r:id="rId46" w:history="1">
              <w:r w:rsidRPr="004A239A">
                <w:rPr>
                  <w:rStyle w:val="af5"/>
                  <w:color w:val="auto"/>
                  <w:u w:val="none"/>
                  <w:lang w:val="en-US"/>
                </w:rPr>
                <w:t>Baktiyarova, G.</w:t>
              </w:r>
            </w:hyperlink>
          </w:p>
        </w:tc>
        <w:tc>
          <w:tcPr>
            <w:tcW w:w="1212" w:type="dxa"/>
          </w:tcPr>
          <w:p w14:paraId="4C1C265D" w14:textId="75831F13" w:rsidR="00B3678E" w:rsidRPr="00420C17" w:rsidRDefault="00B3678E" w:rsidP="00B3678E">
            <w:pPr>
              <w:ind w:left="-57" w:right="-113"/>
              <w:rPr>
                <w:lang w:val="en-US"/>
              </w:rPr>
            </w:pPr>
            <w:r w:rsidRPr="00420C17">
              <w:rPr>
                <w:rFonts w:asciiTheme="majorBidi" w:hAnsiTheme="majorBidi" w:cstheme="majorBidi"/>
                <w:color w:val="000000" w:themeColor="text1"/>
                <w:spacing w:val="2"/>
                <w:sz w:val="20"/>
                <w:szCs w:val="20"/>
              </w:rPr>
              <w:t xml:space="preserve">первый автор </w:t>
            </w:r>
          </w:p>
        </w:tc>
      </w:tr>
      <w:tr w:rsidR="00B3678E" w:rsidRPr="00420C17" w14:paraId="7C1CF7DF" w14:textId="6EF8A602" w:rsidTr="008A2F7F">
        <w:tc>
          <w:tcPr>
            <w:tcW w:w="596" w:type="dxa"/>
          </w:tcPr>
          <w:p w14:paraId="5BB9D0FA" w14:textId="77777777" w:rsidR="00B3678E" w:rsidRPr="004A5B4E" w:rsidRDefault="00B3678E" w:rsidP="00B3678E">
            <w:pPr>
              <w:pStyle w:val="ae"/>
              <w:numPr>
                <w:ilvl w:val="0"/>
                <w:numId w:val="15"/>
              </w:numPr>
              <w:ind w:left="360"/>
              <w:rPr>
                <w:lang w:val="uk-UA"/>
              </w:rPr>
            </w:pPr>
          </w:p>
        </w:tc>
        <w:tc>
          <w:tcPr>
            <w:tcW w:w="2835" w:type="dxa"/>
          </w:tcPr>
          <w:p w14:paraId="5FC5226E" w14:textId="235C4E8C"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41"/>
              <w:jc w:val="both"/>
              <w:rPr>
                <w:rFonts w:asciiTheme="majorBidi" w:hAnsiTheme="majorBidi" w:cstheme="majorBidi"/>
                <w:color w:val="000000" w:themeColor="text1"/>
                <w:lang w:val="en-US"/>
              </w:rPr>
            </w:pPr>
            <w:r w:rsidRPr="008A2F7F">
              <w:rPr>
                <w:rFonts w:asciiTheme="majorBidi" w:hAnsiTheme="majorBidi" w:cstheme="majorBidi"/>
                <w:color w:val="000000" w:themeColor="text1"/>
                <w:lang w:val="en-US"/>
              </w:rPr>
              <w:t xml:space="preserve">Empowering Non-Governmental Organization Representatives: Enhancing Collaborative </w:t>
            </w:r>
            <w:r>
              <w:rPr>
                <w:rFonts w:asciiTheme="majorBidi" w:hAnsiTheme="majorBidi" w:cstheme="majorBidi"/>
                <w:color w:val="000000" w:themeColor="text1"/>
                <w:lang w:val="en-US"/>
              </w:rPr>
              <w:lastRenderedPageBreak/>
              <w:t>a</w:t>
            </w:r>
            <w:r w:rsidRPr="008A2F7F">
              <w:rPr>
                <w:rFonts w:asciiTheme="majorBidi" w:hAnsiTheme="majorBidi" w:cstheme="majorBidi"/>
                <w:color w:val="000000" w:themeColor="text1"/>
                <w:lang w:val="en-US"/>
              </w:rPr>
              <w:t>nd Participatory Governance Through Training Initiatives</w:t>
            </w:r>
          </w:p>
          <w:p w14:paraId="0292F0B3" w14:textId="682BF22A"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113"/>
              <w:rPr>
                <w:color w:val="000000"/>
                <w:lang w:val="en-US"/>
              </w:rPr>
            </w:pPr>
          </w:p>
        </w:tc>
        <w:tc>
          <w:tcPr>
            <w:tcW w:w="1176" w:type="dxa"/>
          </w:tcPr>
          <w:p w14:paraId="5A28A964" w14:textId="24179970" w:rsidR="00B3678E" w:rsidRPr="00244D18" w:rsidRDefault="00B3678E" w:rsidP="00B3678E">
            <w:pPr>
              <w:ind w:left="-57" w:right="-113"/>
              <w:rPr>
                <w:lang w:val="en-US"/>
              </w:rPr>
            </w:pPr>
            <w:r w:rsidRPr="005A5CF5">
              <w:rPr>
                <w:rFonts w:asciiTheme="majorBidi" w:hAnsiTheme="majorBidi" w:cstheme="majorBidi"/>
                <w:color w:val="000000" w:themeColor="text1"/>
              </w:rPr>
              <w:lastRenderedPageBreak/>
              <w:t>статья</w:t>
            </w:r>
          </w:p>
        </w:tc>
        <w:tc>
          <w:tcPr>
            <w:tcW w:w="2084" w:type="dxa"/>
          </w:tcPr>
          <w:p w14:paraId="64F73B2B" w14:textId="7CEB34B8" w:rsidR="00B3678E" w:rsidRPr="00244D18" w:rsidRDefault="00B3678E" w:rsidP="00B3678E">
            <w:pPr>
              <w:tabs>
                <w:tab w:val="center" w:pos="4677"/>
                <w:tab w:val="right" w:pos="9355"/>
              </w:tabs>
              <w:ind w:left="-57" w:right="-113"/>
              <w:rPr>
                <w:color w:val="000000"/>
                <w:lang w:val="en-US"/>
              </w:rPr>
            </w:pPr>
            <w:r w:rsidRPr="00244D18">
              <w:rPr>
                <w:i/>
                <w:iCs/>
                <w:color w:val="000000"/>
                <w:lang w:val="en-US"/>
              </w:rPr>
              <w:t>Journal of Governance and Regulation</w:t>
            </w:r>
            <w:r w:rsidRPr="00244D18">
              <w:rPr>
                <w:color w:val="000000"/>
                <w:lang w:val="en-US"/>
              </w:rPr>
              <w:t>, 2024</w:t>
            </w:r>
            <w:r>
              <w:rPr>
                <w:color w:val="000000"/>
                <w:lang w:val="en-US"/>
              </w:rPr>
              <w:t xml:space="preserve">, </w:t>
            </w:r>
            <w:hyperlink r:id="rId47" w:history="1">
              <w:r w:rsidRPr="00786C88">
                <w:rPr>
                  <w:rStyle w:val="af5"/>
                  <w:lang w:val="en-US"/>
                </w:rPr>
                <w:t>https://doi.org/10.22495/jgrv13i2siart17</w:t>
              </w:r>
            </w:hyperlink>
          </w:p>
        </w:tc>
        <w:tc>
          <w:tcPr>
            <w:tcW w:w="1276" w:type="dxa"/>
          </w:tcPr>
          <w:p w14:paraId="7BA5C94B" w14:textId="54B69068" w:rsidR="00B3678E" w:rsidRPr="004A5B4E" w:rsidRDefault="00B3678E" w:rsidP="00B3678E">
            <w:pPr>
              <w:tabs>
                <w:tab w:val="center" w:pos="4677"/>
                <w:tab w:val="right" w:pos="9355"/>
              </w:tabs>
              <w:ind w:left="-57" w:right="-113"/>
              <w:jc w:val="center"/>
              <w:rPr>
                <w:color w:val="000000"/>
                <w:lang w:val="en-US"/>
              </w:rPr>
            </w:pPr>
          </w:p>
        </w:tc>
        <w:tc>
          <w:tcPr>
            <w:tcW w:w="1276" w:type="dxa"/>
          </w:tcPr>
          <w:p w14:paraId="222838EF" w14:textId="77777777" w:rsidR="00B3678E" w:rsidRPr="004A5B4E" w:rsidRDefault="00B3678E" w:rsidP="00B3678E">
            <w:pPr>
              <w:ind w:left="-57" w:right="-113"/>
              <w:rPr>
                <w:lang w:val="en-US"/>
              </w:rPr>
            </w:pPr>
          </w:p>
        </w:tc>
        <w:tc>
          <w:tcPr>
            <w:tcW w:w="2410" w:type="dxa"/>
          </w:tcPr>
          <w:p w14:paraId="14D4AF36" w14:textId="44EFD6C9" w:rsidR="00B3678E" w:rsidRPr="001360AE" w:rsidRDefault="00B3678E" w:rsidP="00B3678E">
            <w:pPr>
              <w:ind w:left="-57" w:right="-113"/>
              <w:rPr>
                <w:lang w:val="en-US"/>
              </w:rPr>
            </w:pPr>
            <w:r w:rsidRPr="000201CB">
              <w:rPr>
                <w:lang w:val="en-US"/>
              </w:rPr>
              <w:t>Social Sciences</w:t>
            </w:r>
            <w:r w:rsidRPr="001360AE">
              <w:rPr>
                <w:lang w:val="en-US"/>
              </w:rPr>
              <w:t>:</w:t>
            </w:r>
          </w:p>
          <w:p w14:paraId="3E527878" w14:textId="0DD79DCC" w:rsidR="00B3678E" w:rsidRPr="001360AE" w:rsidRDefault="00B3678E" w:rsidP="00B3678E">
            <w:pPr>
              <w:ind w:left="-57" w:right="-113"/>
              <w:rPr>
                <w:lang w:val="en-US"/>
              </w:rPr>
            </w:pPr>
            <w:r w:rsidRPr="000201CB">
              <w:rPr>
                <w:lang w:val="en-US"/>
              </w:rPr>
              <w:t>Public Administration</w:t>
            </w:r>
            <w:r w:rsidRPr="001360AE">
              <w:rPr>
                <w:lang w:val="en-US"/>
              </w:rPr>
              <w:t xml:space="preserve"> -39%;</w:t>
            </w:r>
          </w:p>
          <w:p w14:paraId="5199CA0C" w14:textId="4891EC42" w:rsidR="00B3678E" w:rsidRPr="001360AE" w:rsidRDefault="00B3678E" w:rsidP="00B3678E">
            <w:pPr>
              <w:ind w:left="-57" w:right="-113"/>
              <w:rPr>
                <w:lang w:val="en-US"/>
              </w:rPr>
            </w:pPr>
            <w:r w:rsidRPr="000201CB">
              <w:rPr>
                <w:lang w:val="en-US"/>
              </w:rPr>
              <w:t xml:space="preserve"> </w:t>
            </w:r>
          </w:p>
          <w:p w14:paraId="709E3F29" w14:textId="14235324" w:rsidR="00B3678E" w:rsidRPr="000201CB" w:rsidRDefault="00B3678E" w:rsidP="00B3678E">
            <w:pPr>
              <w:ind w:left="-57" w:right="-113"/>
              <w:rPr>
                <w:lang w:val="en-US"/>
              </w:rPr>
            </w:pPr>
            <w:r w:rsidRPr="000201CB">
              <w:rPr>
                <w:lang w:val="en-US"/>
              </w:rPr>
              <w:lastRenderedPageBreak/>
              <w:t>Economics, Econometrics and Finance: Finance – 38%</w:t>
            </w:r>
          </w:p>
          <w:p w14:paraId="48F303CE" w14:textId="421C56BD" w:rsidR="00B3678E" w:rsidRPr="004A5B4E" w:rsidRDefault="00B3678E" w:rsidP="00B3678E">
            <w:pPr>
              <w:ind w:left="-57" w:right="-113"/>
              <w:rPr>
                <w:lang w:val="en-US"/>
              </w:rPr>
            </w:pPr>
            <w:r w:rsidRPr="000201CB">
              <w:rPr>
                <w:lang w:val="en-US"/>
              </w:rPr>
              <w:t xml:space="preserve"> </w:t>
            </w:r>
          </w:p>
        </w:tc>
        <w:tc>
          <w:tcPr>
            <w:tcW w:w="1984" w:type="dxa"/>
          </w:tcPr>
          <w:p w14:paraId="2AB66781" w14:textId="209E4FF6" w:rsidR="00B3678E" w:rsidRPr="000201CB" w:rsidRDefault="00B3678E" w:rsidP="00B3678E">
            <w:pPr>
              <w:ind w:left="-57" w:right="-113"/>
              <w:rPr>
                <w:lang w:val="en-US"/>
              </w:rPr>
            </w:pPr>
            <w:hyperlink r:id="rId48" w:history="1">
              <w:r w:rsidRPr="000201CB">
                <w:rPr>
                  <w:rStyle w:val="af5"/>
                  <w:color w:val="auto"/>
                  <w:lang w:val="en-US"/>
                </w:rPr>
                <w:t>Bokayev, B.</w:t>
              </w:r>
            </w:hyperlink>
            <w:r w:rsidRPr="000201CB">
              <w:rPr>
                <w:u w:val="single"/>
                <w:lang w:val="en-US"/>
              </w:rPr>
              <w:t xml:space="preserve">, </w:t>
            </w:r>
            <w:hyperlink r:id="rId49" w:history="1">
              <w:r w:rsidRPr="000201CB">
                <w:rPr>
                  <w:rStyle w:val="af5"/>
                  <w:color w:val="auto"/>
                  <w:u w:val="none"/>
                  <w:lang w:val="en-US"/>
                </w:rPr>
                <w:t>Utepova, G.</w:t>
              </w:r>
            </w:hyperlink>
            <w:r w:rsidRPr="000201CB">
              <w:rPr>
                <w:lang w:val="en-US"/>
              </w:rPr>
              <w:t xml:space="preserve">, </w:t>
            </w:r>
            <w:hyperlink r:id="rId50" w:history="1">
              <w:r w:rsidRPr="000201CB">
                <w:rPr>
                  <w:rStyle w:val="af5"/>
                  <w:color w:val="auto"/>
                  <w:u w:val="none"/>
                  <w:lang w:val="en-US"/>
                </w:rPr>
                <w:t>Baktiyarova, G.</w:t>
              </w:r>
            </w:hyperlink>
            <w:r w:rsidRPr="000201CB">
              <w:rPr>
                <w:lang w:val="en-US"/>
              </w:rPr>
              <w:t xml:space="preserve">, </w:t>
            </w:r>
            <w:hyperlink r:id="rId51" w:history="1">
              <w:r w:rsidRPr="000201CB">
                <w:rPr>
                  <w:rStyle w:val="af5"/>
                  <w:color w:val="auto"/>
                  <w:u w:val="none"/>
                  <w:lang w:val="en-US"/>
                </w:rPr>
                <w:t>Baitassova, U.</w:t>
              </w:r>
            </w:hyperlink>
          </w:p>
        </w:tc>
        <w:tc>
          <w:tcPr>
            <w:tcW w:w="1212" w:type="dxa"/>
          </w:tcPr>
          <w:p w14:paraId="54058DF7" w14:textId="424C051A" w:rsidR="00B3678E" w:rsidRPr="00420C17" w:rsidRDefault="00B3678E" w:rsidP="00B3678E">
            <w:pPr>
              <w:ind w:left="-57" w:right="-113"/>
              <w:rPr>
                <w:lang w:val="en-US"/>
              </w:rPr>
            </w:pPr>
            <w:r w:rsidRPr="00420C17">
              <w:rPr>
                <w:rFonts w:asciiTheme="majorBidi" w:hAnsiTheme="majorBidi" w:cstheme="majorBidi"/>
                <w:color w:val="000000" w:themeColor="text1"/>
                <w:spacing w:val="2"/>
                <w:sz w:val="20"/>
                <w:szCs w:val="20"/>
              </w:rPr>
              <w:t xml:space="preserve">первый автор </w:t>
            </w:r>
          </w:p>
        </w:tc>
      </w:tr>
      <w:tr w:rsidR="00B3678E" w:rsidRPr="00420C17" w14:paraId="08C665A9" w14:textId="742424A7" w:rsidTr="008A2F7F">
        <w:tc>
          <w:tcPr>
            <w:tcW w:w="596" w:type="dxa"/>
          </w:tcPr>
          <w:p w14:paraId="3EC98494" w14:textId="77777777" w:rsidR="00B3678E" w:rsidRPr="004A5B4E" w:rsidRDefault="00B3678E" w:rsidP="00B3678E">
            <w:pPr>
              <w:pStyle w:val="ae"/>
              <w:numPr>
                <w:ilvl w:val="0"/>
                <w:numId w:val="15"/>
              </w:numPr>
              <w:ind w:left="360"/>
              <w:rPr>
                <w:lang w:val="uk-UA"/>
              </w:rPr>
            </w:pPr>
          </w:p>
        </w:tc>
        <w:tc>
          <w:tcPr>
            <w:tcW w:w="2835" w:type="dxa"/>
          </w:tcPr>
          <w:p w14:paraId="3A02604D" w14:textId="77777777"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41"/>
              <w:jc w:val="both"/>
              <w:rPr>
                <w:rFonts w:asciiTheme="majorBidi" w:hAnsiTheme="majorBidi" w:cstheme="majorBidi"/>
                <w:color w:val="000000" w:themeColor="text1"/>
                <w:lang w:val="en-US"/>
              </w:rPr>
            </w:pPr>
            <w:r w:rsidRPr="008A2F7F">
              <w:rPr>
                <w:rFonts w:asciiTheme="majorBidi" w:hAnsiTheme="majorBidi" w:cstheme="majorBidi"/>
                <w:color w:val="000000" w:themeColor="text1"/>
                <w:lang w:val="en-US"/>
              </w:rPr>
              <w:t>Intensive mothering in the time of coronavirus</w:t>
            </w:r>
          </w:p>
          <w:p w14:paraId="53F006B1" w14:textId="326381AC"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113"/>
              <w:rPr>
                <w:color w:val="000000"/>
                <w:lang w:val="en-US"/>
              </w:rPr>
            </w:pPr>
          </w:p>
        </w:tc>
        <w:tc>
          <w:tcPr>
            <w:tcW w:w="1176" w:type="dxa"/>
            <w:shd w:val="clear" w:color="auto" w:fill="auto"/>
          </w:tcPr>
          <w:p w14:paraId="3A3DA7D7" w14:textId="38661296" w:rsidR="00B3678E" w:rsidRPr="00244D18" w:rsidRDefault="00B3678E" w:rsidP="00B3678E">
            <w:pPr>
              <w:ind w:left="-57" w:right="-113"/>
              <w:rPr>
                <w:lang w:val="en-US"/>
              </w:rPr>
            </w:pPr>
            <w:r w:rsidRPr="005A5CF5">
              <w:rPr>
                <w:rFonts w:asciiTheme="majorBidi" w:hAnsiTheme="majorBidi" w:cstheme="majorBidi"/>
                <w:color w:val="000000" w:themeColor="text1"/>
              </w:rPr>
              <w:t>статья</w:t>
            </w:r>
          </w:p>
        </w:tc>
        <w:tc>
          <w:tcPr>
            <w:tcW w:w="2084" w:type="dxa"/>
            <w:shd w:val="clear" w:color="auto" w:fill="auto"/>
          </w:tcPr>
          <w:p w14:paraId="6A5CC064" w14:textId="7A2CCC2C" w:rsidR="00B3678E" w:rsidRPr="00786C88" w:rsidRDefault="00B3678E" w:rsidP="00B3678E">
            <w:pPr>
              <w:tabs>
                <w:tab w:val="center" w:pos="4677"/>
                <w:tab w:val="right" w:pos="9355"/>
              </w:tabs>
              <w:ind w:left="-57" w:right="-113"/>
              <w:rPr>
                <w:color w:val="000000"/>
                <w:lang w:val="en-US"/>
              </w:rPr>
            </w:pPr>
            <w:r w:rsidRPr="00786C88">
              <w:rPr>
                <w:i/>
                <w:iCs/>
                <w:color w:val="000000"/>
                <w:lang w:val="en-US"/>
              </w:rPr>
              <w:t>Journal of Social Issues</w:t>
            </w:r>
            <w:r w:rsidRPr="00786C88">
              <w:rPr>
                <w:color w:val="000000"/>
                <w:lang w:val="en-US"/>
              </w:rPr>
              <w:t>, 2023</w:t>
            </w:r>
            <w:r>
              <w:rPr>
                <w:color w:val="000000"/>
                <w:lang w:val="en-US"/>
              </w:rPr>
              <w:t xml:space="preserve">, </w:t>
            </w:r>
            <w:hyperlink r:id="rId52" w:history="1">
              <w:r w:rsidRPr="00786C88">
                <w:rPr>
                  <w:rStyle w:val="af5"/>
                  <w:lang w:val="en-US"/>
                </w:rPr>
                <w:t>https://doi.org/10.1111/josi.12515</w:t>
              </w:r>
            </w:hyperlink>
          </w:p>
        </w:tc>
        <w:tc>
          <w:tcPr>
            <w:tcW w:w="1276" w:type="dxa"/>
          </w:tcPr>
          <w:p w14:paraId="034D9BA4" w14:textId="4800B876" w:rsidR="00B3678E" w:rsidRPr="004A5B4E" w:rsidRDefault="00B3678E" w:rsidP="00B3678E">
            <w:pPr>
              <w:tabs>
                <w:tab w:val="center" w:pos="4677"/>
                <w:tab w:val="right" w:pos="9355"/>
              </w:tabs>
              <w:ind w:left="-57" w:right="-113"/>
              <w:jc w:val="center"/>
              <w:rPr>
                <w:color w:val="000000"/>
                <w:lang w:val="en-US"/>
              </w:rPr>
            </w:pPr>
          </w:p>
        </w:tc>
        <w:tc>
          <w:tcPr>
            <w:tcW w:w="1276" w:type="dxa"/>
          </w:tcPr>
          <w:p w14:paraId="535897DA" w14:textId="353832C6" w:rsidR="00B3678E" w:rsidRPr="004A5B4E" w:rsidRDefault="00B3678E" w:rsidP="00B3678E">
            <w:pPr>
              <w:ind w:left="-57" w:right="-113"/>
              <w:rPr>
                <w:lang w:val="en-US"/>
              </w:rPr>
            </w:pPr>
          </w:p>
        </w:tc>
        <w:tc>
          <w:tcPr>
            <w:tcW w:w="2410" w:type="dxa"/>
          </w:tcPr>
          <w:p w14:paraId="1332FB9E" w14:textId="05DED0BB" w:rsidR="00B3678E" w:rsidRPr="008A2F7F" w:rsidRDefault="00B3678E" w:rsidP="00B3678E">
            <w:pPr>
              <w:ind w:left="-57" w:right="-113"/>
              <w:rPr>
                <w:color w:val="000000"/>
                <w:lang w:val="en-US"/>
              </w:rPr>
            </w:pPr>
            <w:r w:rsidRPr="008A2F7F">
              <w:rPr>
                <w:color w:val="000000"/>
                <w:lang w:val="en-US"/>
              </w:rPr>
              <w:t>Social Sciences:</w:t>
            </w:r>
          </w:p>
          <w:p w14:paraId="6540074D" w14:textId="28775AB0" w:rsidR="00B3678E" w:rsidRPr="008A2F7F" w:rsidRDefault="00B3678E" w:rsidP="00B3678E">
            <w:pPr>
              <w:ind w:left="-57" w:right="-113"/>
              <w:rPr>
                <w:color w:val="000000"/>
                <w:lang w:val="en-US"/>
              </w:rPr>
            </w:pPr>
            <w:r w:rsidRPr="008A2F7F">
              <w:rPr>
                <w:color w:val="000000"/>
                <w:lang w:val="en-US"/>
              </w:rPr>
              <w:t>General Social Sciences – 98%</w:t>
            </w:r>
          </w:p>
        </w:tc>
        <w:tc>
          <w:tcPr>
            <w:tcW w:w="1984" w:type="dxa"/>
          </w:tcPr>
          <w:p w14:paraId="4595C69A" w14:textId="4626A100" w:rsidR="00B3678E" w:rsidRPr="000201CB" w:rsidRDefault="00B3678E" w:rsidP="00B3678E">
            <w:pPr>
              <w:ind w:left="-57" w:right="-113"/>
              <w:rPr>
                <w:lang w:val="en-US"/>
              </w:rPr>
            </w:pPr>
            <w:hyperlink r:id="rId53" w:history="1">
              <w:r w:rsidRPr="000201CB">
                <w:rPr>
                  <w:rStyle w:val="af5"/>
                  <w:color w:val="auto"/>
                  <w:u w:val="none"/>
                  <w:lang w:val="en-US"/>
                </w:rPr>
                <w:t>Lutz, A.</w:t>
              </w:r>
            </w:hyperlink>
            <w:r w:rsidRPr="000201CB">
              <w:rPr>
                <w:lang w:val="en-US"/>
              </w:rPr>
              <w:t xml:space="preserve">, </w:t>
            </w:r>
            <w:hyperlink r:id="rId54" w:history="1">
              <w:r w:rsidRPr="000201CB">
                <w:rPr>
                  <w:rStyle w:val="af5"/>
                  <w:color w:val="auto"/>
                  <w:u w:val="none"/>
                  <w:lang w:val="en-US"/>
                </w:rPr>
                <w:t>Lee, S.</w:t>
              </w:r>
            </w:hyperlink>
            <w:r w:rsidRPr="000201CB">
              <w:rPr>
                <w:lang w:val="en-US"/>
              </w:rPr>
              <w:t xml:space="preserve">, </w:t>
            </w:r>
            <w:hyperlink r:id="rId55" w:history="1">
              <w:r w:rsidRPr="000201CB">
                <w:rPr>
                  <w:rStyle w:val="af5"/>
                  <w:color w:val="auto"/>
                  <w:lang w:val="en-US"/>
                </w:rPr>
                <w:t>Bokayev, B.</w:t>
              </w:r>
            </w:hyperlink>
          </w:p>
        </w:tc>
        <w:tc>
          <w:tcPr>
            <w:tcW w:w="1212" w:type="dxa"/>
          </w:tcPr>
          <w:p w14:paraId="299F1866" w14:textId="4D112A40" w:rsidR="00B3678E" w:rsidRPr="00420C17" w:rsidRDefault="00B3678E" w:rsidP="00B3678E">
            <w:pPr>
              <w:ind w:left="-57" w:right="-113"/>
              <w:rPr>
                <w:color w:val="000000"/>
                <w:lang w:val="en-US"/>
              </w:rPr>
            </w:pPr>
            <w:r>
              <w:rPr>
                <w:rFonts w:asciiTheme="majorBidi" w:hAnsiTheme="majorBidi" w:cstheme="majorBidi"/>
                <w:color w:val="000000" w:themeColor="text1"/>
                <w:spacing w:val="2"/>
                <w:sz w:val="20"/>
                <w:szCs w:val="20"/>
              </w:rPr>
              <w:t>со</w:t>
            </w:r>
            <w:r w:rsidRPr="00420C17">
              <w:rPr>
                <w:rFonts w:asciiTheme="majorBidi" w:hAnsiTheme="majorBidi" w:cstheme="majorBidi"/>
                <w:color w:val="000000" w:themeColor="text1"/>
                <w:spacing w:val="2"/>
                <w:sz w:val="20"/>
                <w:szCs w:val="20"/>
              </w:rPr>
              <w:t xml:space="preserve">автор </w:t>
            </w:r>
          </w:p>
        </w:tc>
      </w:tr>
      <w:tr w:rsidR="00B3678E" w:rsidRPr="00420C17" w14:paraId="767FB60F" w14:textId="77777777" w:rsidTr="008A2F7F">
        <w:tc>
          <w:tcPr>
            <w:tcW w:w="596" w:type="dxa"/>
          </w:tcPr>
          <w:p w14:paraId="76A6F3A0" w14:textId="77777777" w:rsidR="00B3678E" w:rsidRPr="004A5B4E" w:rsidRDefault="00B3678E" w:rsidP="00B3678E">
            <w:pPr>
              <w:pStyle w:val="ae"/>
              <w:numPr>
                <w:ilvl w:val="0"/>
                <w:numId w:val="15"/>
              </w:numPr>
              <w:ind w:left="360"/>
              <w:rPr>
                <w:lang w:val="uk-UA"/>
              </w:rPr>
            </w:pPr>
          </w:p>
        </w:tc>
        <w:tc>
          <w:tcPr>
            <w:tcW w:w="2835" w:type="dxa"/>
          </w:tcPr>
          <w:p w14:paraId="15ED881B" w14:textId="3BC4AC48"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41"/>
              <w:jc w:val="both"/>
              <w:rPr>
                <w:rFonts w:asciiTheme="majorBidi" w:hAnsiTheme="majorBidi" w:cstheme="majorBidi"/>
                <w:color w:val="000000" w:themeColor="text1"/>
                <w:lang w:val="en-US"/>
              </w:rPr>
            </w:pPr>
            <w:r w:rsidRPr="008A2F7F">
              <w:rPr>
                <w:rFonts w:asciiTheme="majorBidi" w:hAnsiTheme="majorBidi" w:cstheme="majorBidi"/>
                <w:color w:val="000000" w:themeColor="text1"/>
                <w:lang w:val="en-US"/>
              </w:rPr>
              <w:t xml:space="preserve">Multichannel Communication </w:t>
            </w:r>
            <w:r>
              <w:rPr>
                <w:rFonts w:asciiTheme="majorBidi" w:hAnsiTheme="majorBidi" w:cstheme="majorBidi"/>
                <w:color w:val="000000" w:themeColor="text1"/>
                <w:lang w:val="en-US"/>
              </w:rPr>
              <w:t>i</w:t>
            </w:r>
            <w:r w:rsidRPr="008A2F7F">
              <w:rPr>
                <w:rFonts w:asciiTheme="majorBidi" w:hAnsiTheme="majorBidi" w:cstheme="majorBidi"/>
                <w:color w:val="000000" w:themeColor="text1"/>
                <w:lang w:val="en-US"/>
              </w:rPr>
              <w:t xml:space="preserve">n Kazakhstani Public Service: Examining the Role </w:t>
            </w:r>
            <w:r>
              <w:rPr>
                <w:rFonts w:asciiTheme="majorBidi" w:hAnsiTheme="majorBidi" w:cstheme="majorBidi"/>
                <w:color w:val="000000" w:themeColor="text1"/>
                <w:lang w:val="en-US"/>
              </w:rPr>
              <w:t>o</w:t>
            </w:r>
            <w:r w:rsidRPr="008A2F7F">
              <w:rPr>
                <w:rFonts w:asciiTheme="majorBidi" w:hAnsiTheme="majorBidi" w:cstheme="majorBidi"/>
                <w:color w:val="000000" w:themeColor="text1"/>
                <w:lang w:val="en-US"/>
              </w:rPr>
              <w:t>f Digital Tools</w:t>
            </w:r>
          </w:p>
          <w:p w14:paraId="7DDD35EF" w14:textId="77777777"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113"/>
              <w:rPr>
                <w:color w:val="000000"/>
                <w:lang w:val="en-US"/>
              </w:rPr>
            </w:pPr>
          </w:p>
        </w:tc>
        <w:tc>
          <w:tcPr>
            <w:tcW w:w="1176" w:type="dxa"/>
          </w:tcPr>
          <w:p w14:paraId="2A6B18EC" w14:textId="3EE3E779" w:rsidR="00B3678E" w:rsidRPr="00244D18" w:rsidRDefault="00B3678E" w:rsidP="00B3678E">
            <w:pPr>
              <w:ind w:left="-57" w:right="-113"/>
              <w:rPr>
                <w:lang w:val="en-US"/>
              </w:rPr>
            </w:pPr>
            <w:r w:rsidRPr="005A5CF5">
              <w:rPr>
                <w:rFonts w:asciiTheme="majorBidi" w:hAnsiTheme="majorBidi" w:cstheme="majorBidi"/>
                <w:color w:val="000000" w:themeColor="text1"/>
              </w:rPr>
              <w:t>статья</w:t>
            </w:r>
          </w:p>
        </w:tc>
        <w:tc>
          <w:tcPr>
            <w:tcW w:w="2084" w:type="dxa"/>
          </w:tcPr>
          <w:p w14:paraId="69A7DC64" w14:textId="4E6E2523" w:rsidR="00B3678E" w:rsidRPr="00786C88" w:rsidRDefault="00B3678E" w:rsidP="00B3678E">
            <w:pPr>
              <w:tabs>
                <w:tab w:val="center" w:pos="4677"/>
                <w:tab w:val="right" w:pos="9355"/>
              </w:tabs>
              <w:ind w:left="-57" w:right="-113"/>
              <w:rPr>
                <w:color w:val="000000"/>
                <w:lang w:val="en-US"/>
              </w:rPr>
            </w:pPr>
            <w:r w:rsidRPr="00786C88">
              <w:rPr>
                <w:i/>
                <w:iCs/>
                <w:color w:val="000000"/>
                <w:lang w:val="en-US"/>
              </w:rPr>
              <w:t>Public Policy and Administration</w:t>
            </w:r>
            <w:r w:rsidRPr="00786C88">
              <w:rPr>
                <w:color w:val="000000"/>
                <w:lang w:val="en-US"/>
              </w:rPr>
              <w:t>, 2023</w:t>
            </w:r>
            <w:r>
              <w:rPr>
                <w:color w:val="000000"/>
                <w:lang w:val="en-US"/>
              </w:rPr>
              <w:t xml:space="preserve">, </w:t>
            </w:r>
            <w:hyperlink r:id="rId56" w:history="1">
              <w:r w:rsidRPr="00786C88">
                <w:rPr>
                  <w:rStyle w:val="af5"/>
                  <w:lang w:val="en-US"/>
                </w:rPr>
                <w:t>https://doi.org/10.13165/VPA-23-22-4-11</w:t>
              </w:r>
            </w:hyperlink>
          </w:p>
        </w:tc>
        <w:tc>
          <w:tcPr>
            <w:tcW w:w="1276" w:type="dxa"/>
          </w:tcPr>
          <w:p w14:paraId="67BECD2E" w14:textId="77777777" w:rsidR="00B3678E" w:rsidRPr="004A5B4E" w:rsidRDefault="00B3678E" w:rsidP="00B3678E">
            <w:pPr>
              <w:tabs>
                <w:tab w:val="center" w:pos="4677"/>
                <w:tab w:val="right" w:pos="9355"/>
              </w:tabs>
              <w:ind w:left="-57" w:right="-113"/>
              <w:jc w:val="center"/>
              <w:rPr>
                <w:color w:val="000000"/>
                <w:lang w:val="en-US"/>
              </w:rPr>
            </w:pPr>
          </w:p>
        </w:tc>
        <w:tc>
          <w:tcPr>
            <w:tcW w:w="1276" w:type="dxa"/>
          </w:tcPr>
          <w:p w14:paraId="1DD24A49" w14:textId="77777777" w:rsidR="00B3678E" w:rsidRPr="004A5B4E" w:rsidRDefault="00B3678E" w:rsidP="00B3678E">
            <w:pPr>
              <w:ind w:left="-57" w:right="-113"/>
              <w:rPr>
                <w:lang w:val="en-US"/>
              </w:rPr>
            </w:pPr>
          </w:p>
        </w:tc>
        <w:tc>
          <w:tcPr>
            <w:tcW w:w="2410" w:type="dxa"/>
          </w:tcPr>
          <w:p w14:paraId="224EECF1" w14:textId="6D58B5A7" w:rsidR="00B3678E" w:rsidRPr="000201CB" w:rsidRDefault="00B3678E" w:rsidP="00B3678E">
            <w:pPr>
              <w:ind w:left="-57" w:right="-113"/>
              <w:rPr>
                <w:color w:val="000000"/>
                <w:lang w:val="en-US"/>
              </w:rPr>
            </w:pPr>
            <w:r w:rsidRPr="000201CB">
              <w:rPr>
                <w:color w:val="000000"/>
                <w:lang w:val="en-US"/>
              </w:rPr>
              <w:t>Social Sciences:</w:t>
            </w:r>
          </w:p>
          <w:p w14:paraId="48E48C80" w14:textId="330CB99B" w:rsidR="00B3678E" w:rsidRPr="001360AE" w:rsidRDefault="00B3678E" w:rsidP="00B3678E">
            <w:pPr>
              <w:ind w:left="-57" w:right="-113"/>
              <w:rPr>
                <w:color w:val="000000"/>
                <w:lang w:val="en-US"/>
              </w:rPr>
            </w:pPr>
            <w:r w:rsidRPr="000201CB">
              <w:rPr>
                <w:color w:val="000000"/>
                <w:lang w:val="en-US"/>
              </w:rPr>
              <w:t xml:space="preserve">Sociology and Political Science </w:t>
            </w:r>
            <w:r w:rsidRPr="001360AE">
              <w:rPr>
                <w:color w:val="000000"/>
                <w:lang w:val="en-US"/>
              </w:rPr>
              <w:t>– 38%;</w:t>
            </w:r>
          </w:p>
          <w:p w14:paraId="35A375D5" w14:textId="0A394AF3" w:rsidR="00B3678E" w:rsidRPr="000201CB" w:rsidRDefault="00B3678E" w:rsidP="00B3678E">
            <w:pPr>
              <w:ind w:left="-57" w:right="-113"/>
              <w:rPr>
                <w:color w:val="000000"/>
                <w:lang w:val="en-US"/>
              </w:rPr>
            </w:pPr>
            <w:r w:rsidRPr="000201CB">
              <w:rPr>
                <w:color w:val="000000"/>
                <w:lang w:val="en-US"/>
              </w:rPr>
              <w:t xml:space="preserve"> </w:t>
            </w:r>
          </w:p>
          <w:p w14:paraId="78E1C814" w14:textId="256690C3" w:rsidR="00B3678E" w:rsidRPr="000201CB" w:rsidRDefault="00B3678E" w:rsidP="00B3678E">
            <w:pPr>
              <w:ind w:left="-57" w:right="-113"/>
              <w:rPr>
                <w:color w:val="000000"/>
                <w:lang w:val="en-US"/>
              </w:rPr>
            </w:pPr>
            <w:r w:rsidRPr="000201CB">
              <w:rPr>
                <w:color w:val="000000"/>
                <w:lang w:val="en-US"/>
              </w:rPr>
              <w:t xml:space="preserve">Economics, Econometrics and Finance: Economics, Econometrics and Finance (miscellaneous) </w:t>
            </w:r>
            <w:r>
              <w:rPr>
                <w:color w:val="000000"/>
                <w:lang w:val="en-US"/>
              </w:rPr>
              <w:t>–</w:t>
            </w:r>
            <w:r w:rsidRPr="000201CB">
              <w:rPr>
                <w:color w:val="000000"/>
                <w:lang w:val="en-US"/>
              </w:rPr>
              <w:t xml:space="preserve"> 31%;</w:t>
            </w:r>
          </w:p>
          <w:p w14:paraId="2935A243" w14:textId="77777777" w:rsidR="00B3678E" w:rsidRPr="000201CB" w:rsidRDefault="00B3678E" w:rsidP="00B3678E">
            <w:pPr>
              <w:ind w:left="-57" w:right="-113"/>
              <w:rPr>
                <w:color w:val="000000"/>
                <w:lang w:val="en-US"/>
              </w:rPr>
            </w:pPr>
          </w:p>
          <w:p w14:paraId="08C5B08A" w14:textId="6ACC4F45" w:rsidR="00B3678E" w:rsidRPr="000201CB" w:rsidRDefault="00B3678E" w:rsidP="00B3678E">
            <w:pPr>
              <w:ind w:left="-57" w:right="-113"/>
              <w:rPr>
                <w:color w:val="000000"/>
              </w:rPr>
            </w:pPr>
            <w:r w:rsidRPr="000201CB">
              <w:rPr>
                <w:color w:val="000000"/>
                <w:lang w:val="en-US"/>
              </w:rPr>
              <w:lastRenderedPageBreak/>
              <w:t>Social Sciences</w:t>
            </w:r>
            <w:r>
              <w:rPr>
                <w:color w:val="000000"/>
              </w:rPr>
              <w:t>:</w:t>
            </w:r>
          </w:p>
          <w:p w14:paraId="2312489F" w14:textId="416DE65F" w:rsidR="00B3678E" w:rsidRPr="000201CB" w:rsidRDefault="00B3678E" w:rsidP="00B3678E">
            <w:pPr>
              <w:ind w:left="-57" w:right="-113"/>
              <w:rPr>
                <w:color w:val="000000"/>
              </w:rPr>
            </w:pPr>
            <w:r w:rsidRPr="000201CB">
              <w:rPr>
                <w:color w:val="000000"/>
                <w:lang w:val="en-US"/>
              </w:rPr>
              <w:t>Public Administration</w:t>
            </w:r>
            <w:r>
              <w:rPr>
                <w:color w:val="000000"/>
              </w:rPr>
              <w:t xml:space="preserve"> – 26%</w:t>
            </w:r>
          </w:p>
          <w:p w14:paraId="27788D91" w14:textId="302BA16E" w:rsidR="00B3678E" w:rsidRPr="004A5B4E" w:rsidRDefault="00B3678E" w:rsidP="00B3678E">
            <w:pPr>
              <w:ind w:left="-57" w:right="-113"/>
              <w:rPr>
                <w:color w:val="000000"/>
                <w:lang w:val="en-US"/>
              </w:rPr>
            </w:pPr>
          </w:p>
        </w:tc>
        <w:tc>
          <w:tcPr>
            <w:tcW w:w="1984" w:type="dxa"/>
          </w:tcPr>
          <w:p w14:paraId="56DBAC3F" w14:textId="6049C6EB" w:rsidR="00B3678E" w:rsidRPr="000201CB" w:rsidRDefault="00B3678E" w:rsidP="00B3678E">
            <w:pPr>
              <w:ind w:left="-57" w:right="-113"/>
              <w:rPr>
                <w:color w:val="000000"/>
                <w:lang w:val="en-US"/>
              </w:rPr>
            </w:pPr>
            <w:hyperlink r:id="rId57" w:history="1">
              <w:r w:rsidRPr="000201CB">
                <w:rPr>
                  <w:rStyle w:val="af5"/>
                  <w:color w:val="auto"/>
                  <w:lang w:val="en-US"/>
                </w:rPr>
                <w:t>Bokayev, B.</w:t>
              </w:r>
            </w:hyperlink>
            <w:r w:rsidRPr="000201CB">
              <w:rPr>
                <w:u w:val="single"/>
                <w:lang w:val="en-US"/>
              </w:rPr>
              <w:t xml:space="preserve">, </w:t>
            </w:r>
            <w:hyperlink r:id="rId58" w:history="1">
              <w:r w:rsidRPr="000201CB">
                <w:rPr>
                  <w:rStyle w:val="af5"/>
                  <w:color w:val="auto"/>
                  <w:u w:val="none"/>
                  <w:lang w:val="en-US"/>
                </w:rPr>
                <w:t>Zhanzhigitova, Z.</w:t>
              </w:r>
            </w:hyperlink>
            <w:r w:rsidRPr="000201CB">
              <w:rPr>
                <w:lang w:val="en-US"/>
              </w:rPr>
              <w:t xml:space="preserve">, </w:t>
            </w:r>
            <w:hyperlink r:id="rId59" w:history="1">
              <w:r w:rsidRPr="000201CB">
                <w:rPr>
                  <w:rStyle w:val="af5"/>
                  <w:color w:val="auto"/>
                  <w:u w:val="none"/>
                  <w:lang w:val="en-US"/>
                </w:rPr>
                <w:t>Sadykova, K.</w:t>
              </w:r>
            </w:hyperlink>
            <w:r w:rsidRPr="000201CB">
              <w:rPr>
                <w:lang w:val="en-US"/>
              </w:rPr>
              <w:t xml:space="preserve">, </w:t>
            </w:r>
            <w:hyperlink r:id="rId60" w:history="1">
              <w:r w:rsidRPr="000201CB">
                <w:rPr>
                  <w:rStyle w:val="af5"/>
                  <w:color w:val="auto"/>
                  <w:u w:val="none"/>
                  <w:lang w:val="en-US"/>
                </w:rPr>
                <w:t>Balmanova, A.</w:t>
              </w:r>
            </w:hyperlink>
          </w:p>
        </w:tc>
        <w:tc>
          <w:tcPr>
            <w:tcW w:w="1212" w:type="dxa"/>
          </w:tcPr>
          <w:p w14:paraId="446BCC0C" w14:textId="550A90A3" w:rsidR="00B3678E" w:rsidRPr="00420C17" w:rsidRDefault="00B3678E" w:rsidP="00B3678E">
            <w:pPr>
              <w:ind w:left="-57" w:right="-113"/>
              <w:rPr>
                <w:color w:val="000000"/>
                <w:lang w:val="en-US"/>
              </w:rPr>
            </w:pPr>
            <w:r w:rsidRPr="00420C17">
              <w:rPr>
                <w:rFonts w:asciiTheme="majorBidi" w:hAnsiTheme="majorBidi" w:cstheme="majorBidi"/>
                <w:color w:val="000000" w:themeColor="text1"/>
                <w:spacing w:val="2"/>
                <w:sz w:val="20"/>
                <w:szCs w:val="20"/>
              </w:rPr>
              <w:t xml:space="preserve">первый автор </w:t>
            </w:r>
          </w:p>
        </w:tc>
      </w:tr>
      <w:tr w:rsidR="00B3678E" w:rsidRPr="00420C17" w14:paraId="290BB9EB" w14:textId="77777777" w:rsidTr="008A2F7F">
        <w:tc>
          <w:tcPr>
            <w:tcW w:w="596" w:type="dxa"/>
          </w:tcPr>
          <w:p w14:paraId="6635516A" w14:textId="77777777" w:rsidR="00B3678E" w:rsidRPr="004A5B4E" w:rsidRDefault="00B3678E" w:rsidP="00B3678E">
            <w:pPr>
              <w:pStyle w:val="ae"/>
              <w:numPr>
                <w:ilvl w:val="0"/>
                <w:numId w:val="15"/>
              </w:numPr>
              <w:ind w:left="360"/>
              <w:rPr>
                <w:lang w:val="uk-UA"/>
              </w:rPr>
            </w:pPr>
          </w:p>
        </w:tc>
        <w:tc>
          <w:tcPr>
            <w:tcW w:w="2835" w:type="dxa"/>
          </w:tcPr>
          <w:p w14:paraId="25D23793" w14:textId="77777777"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41"/>
              <w:jc w:val="both"/>
              <w:rPr>
                <w:rFonts w:asciiTheme="majorBidi" w:hAnsiTheme="majorBidi" w:cstheme="majorBidi"/>
                <w:color w:val="000000" w:themeColor="text1"/>
                <w:lang w:val="en-US"/>
              </w:rPr>
            </w:pPr>
            <w:r w:rsidRPr="008A2F7F">
              <w:rPr>
                <w:rFonts w:asciiTheme="majorBidi" w:hAnsiTheme="majorBidi" w:cstheme="majorBidi"/>
                <w:color w:val="000000" w:themeColor="text1"/>
                <w:lang w:val="en-US"/>
              </w:rPr>
              <w:t>Reforming the Civil Service System in Kazakhstan: Three Innovative Solutions and Priorities</w:t>
            </w:r>
          </w:p>
          <w:p w14:paraId="268140E0" w14:textId="77777777"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41"/>
              <w:jc w:val="both"/>
              <w:rPr>
                <w:rFonts w:asciiTheme="majorBidi" w:hAnsiTheme="majorBidi" w:cstheme="majorBidi"/>
                <w:color w:val="000000" w:themeColor="text1"/>
                <w:lang w:val="en-US"/>
              </w:rPr>
            </w:pPr>
          </w:p>
        </w:tc>
        <w:tc>
          <w:tcPr>
            <w:tcW w:w="1176" w:type="dxa"/>
          </w:tcPr>
          <w:p w14:paraId="47A2A465" w14:textId="09DC5547" w:rsidR="00B3678E" w:rsidRPr="00244D18" w:rsidRDefault="00B3678E" w:rsidP="00B3678E">
            <w:pPr>
              <w:ind w:left="-57" w:right="-113"/>
              <w:rPr>
                <w:lang w:val="en-US"/>
              </w:rPr>
            </w:pPr>
            <w:r w:rsidRPr="005A5CF5">
              <w:rPr>
                <w:rFonts w:asciiTheme="majorBidi" w:hAnsiTheme="majorBidi" w:cstheme="majorBidi"/>
                <w:color w:val="000000" w:themeColor="text1"/>
              </w:rPr>
              <w:t>статья</w:t>
            </w:r>
          </w:p>
        </w:tc>
        <w:tc>
          <w:tcPr>
            <w:tcW w:w="2084" w:type="dxa"/>
          </w:tcPr>
          <w:p w14:paraId="45899A6C" w14:textId="2580B7F8" w:rsidR="00B3678E" w:rsidRPr="004A5B4E" w:rsidRDefault="00B3678E" w:rsidP="00B3678E">
            <w:pPr>
              <w:tabs>
                <w:tab w:val="center" w:pos="4677"/>
                <w:tab w:val="right" w:pos="9355"/>
              </w:tabs>
              <w:ind w:left="-57" w:right="-113"/>
              <w:rPr>
                <w:color w:val="000000"/>
                <w:lang w:val="en-US"/>
              </w:rPr>
            </w:pPr>
            <w:r w:rsidRPr="00786C88">
              <w:rPr>
                <w:i/>
                <w:iCs/>
                <w:color w:val="000000"/>
                <w:lang w:val="en-US"/>
              </w:rPr>
              <w:t>Innovation Journal</w:t>
            </w:r>
            <w:r w:rsidRPr="00786C88">
              <w:rPr>
                <w:color w:val="000000"/>
                <w:lang w:val="en-US"/>
              </w:rPr>
              <w:t>, 2023,</w:t>
            </w:r>
            <w:r w:rsidRPr="00786C88">
              <w:rPr>
                <w:rFonts w:asciiTheme="minorHAnsi" w:eastAsiaTheme="minorHAnsi" w:hAnsiTheme="minorHAnsi" w:cstheme="minorBidi"/>
                <w:sz w:val="22"/>
                <w:szCs w:val="22"/>
                <w:lang w:val="en-US" w:eastAsia="en-US"/>
              </w:rPr>
              <w:t xml:space="preserve"> </w:t>
            </w:r>
            <w:hyperlink r:id="rId61" w:history="1">
              <w:r w:rsidRPr="00786C88">
                <w:rPr>
                  <w:rStyle w:val="af5"/>
                  <w:lang w:val="en-US"/>
                </w:rPr>
                <w:t>https://innovation.cc/document/2023-28-2-4-reforming-the-public-service-system-in-kazakhstanthree-innovative-solutions-and-priorities/</w:t>
              </w:r>
            </w:hyperlink>
          </w:p>
        </w:tc>
        <w:tc>
          <w:tcPr>
            <w:tcW w:w="1276" w:type="dxa"/>
          </w:tcPr>
          <w:p w14:paraId="4AF5F202" w14:textId="77777777" w:rsidR="00B3678E" w:rsidRPr="004A5B4E" w:rsidRDefault="00B3678E" w:rsidP="00B3678E">
            <w:pPr>
              <w:tabs>
                <w:tab w:val="center" w:pos="4677"/>
                <w:tab w:val="right" w:pos="9355"/>
              </w:tabs>
              <w:ind w:left="-57" w:right="-113"/>
              <w:jc w:val="center"/>
              <w:rPr>
                <w:color w:val="000000"/>
                <w:lang w:val="en-US"/>
              </w:rPr>
            </w:pPr>
          </w:p>
        </w:tc>
        <w:tc>
          <w:tcPr>
            <w:tcW w:w="1276" w:type="dxa"/>
          </w:tcPr>
          <w:p w14:paraId="58520939" w14:textId="77777777" w:rsidR="00B3678E" w:rsidRPr="004A5B4E" w:rsidRDefault="00B3678E" w:rsidP="00B3678E">
            <w:pPr>
              <w:ind w:left="-57" w:right="-113"/>
              <w:rPr>
                <w:lang w:val="en-US"/>
              </w:rPr>
            </w:pPr>
          </w:p>
        </w:tc>
        <w:tc>
          <w:tcPr>
            <w:tcW w:w="2410" w:type="dxa"/>
          </w:tcPr>
          <w:p w14:paraId="7ED46B53" w14:textId="77777777" w:rsidR="00B3678E" w:rsidRPr="000201CB" w:rsidRDefault="00B3678E" w:rsidP="00B3678E">
            <w:pPr>
              <w:ind w:left="-57" w:right="-113"/>
              <w:rPr>
                <w:color w:val="000000"/>
              </w:rPr>
            </w:pPr>
            <w:r w:rsidRPr="000201CB">
              <w:rPr>
                <w:color w:val="000000"/>
              </w:rPr>
              <w:t>Social Sciences:</w:t>
            </w:r>
          </w:p>
          <w:p w14:paraId="36264CF5" w14:textId="77777777" w:rsidR="00B3678E" w:rsidRPr="000201CB" w:rsidRDefault="00B3678E" w:rsidP="00B3678E">
            <w:pPr>
              <w:ind w:left="-57" w:right="-113"/>
              <w:rPr>
                <w:color w:val="000000"/>
              </w:rPr>
            </w:pPr>
            <w:r w:rsidRPr="000201CB">
              <w:rPr>
                <w:color w:val="000000"/>
              </w:rPr>
              <w:t>Public Administration -38%</w:t>
            </w:r>
          </w:p>
          <w:p w14:paraId="5E38A905" w14:textId="77777777" w:rsidR="00B3678E" w:rsidRPr="004A5B4E" w:rsidRDefault="00B3678E" w:rsidP="00B3678E">
            <w:pPr>
              <w:ind w:left="-57" w:right="-113"/>
              <w:rPr>
                <w:color w:val="000000"/>
                <w:lang w:val="en-US"/>
              </w:rPr>
            </w:pPr>
          </w:p>
        </w:tc>
        <w:tc>
          <w:tcPr>
            <w:tcW w:w="1984" w:type="dxa"/>
          </w:tcPr>
          <w:p w14:paraId="3EB91270" w14:textId="1C89C505" w:rsidR="00B3678E" w:rsidRPr="000201CB" w:rsidRDefault="00B3678E" w:rsidP="00B3678E">
            <w:pPr>
              <w:ind w:left="-57" w:right="-113"/>
              <w:rPr>
                <w:color w:val="000000"/>
                <w:lang w:val="en-US"/>
              </w:rPr>
            </w:pPr>
            <w:hyperlink r:id="rId62" w:history="1">
              <w:r w:rsidRPr="000201CB">
                <w:rPr>
                  <w:rStyle w:val="af5"/>
                  <w:color w:val="auto"/>
                </w:rPr>
                <w:t>Bokayev, B.</w:t>
              </w:r>
            </w:hyperlink>
            <w:r w:rsidRPr="000201CB">
              <w:rPr>
                <w:u w:val="single"/>
              </w:rPr>
              <w:t xml:space="preserve">, </w:t>
            </w:r>
            <w:hyperlink r:id="rId63" w:history="1">
              <w:r w:rsidRPr="000201CB">
                <w:rPr>
                  <w:rStyle w:val="af5"/>
                  <w:color w:val="auto"/>
                  <w:u w:val="none"/>
                </w:rPr>
                <w:t>Amirova, A.</w:t>
              </w:r>
            </w:hyperlink>
          </w:p>
        </w:tc>
        <w:tc>
          <w:tcPr>
            <w:tcW w:w="1212" w:type="dxa"/>
          </w:tcPr>
          <w:p w14:paraId="5D05228F" w14:textId="05C99734" w:rsidR="00B3678E" w:rsidRPr="00420C17" w:rsidRDefault="00B3678E" w:rsidP="00B3678E">
            <w:pPr>
              <w:ind w:left="-57" w:right="-113"/>
              <w:rPr>
                <w:color w:val="000000"/>
                <w:lang w:val="en-US"/>
              </w:rPr>
            </w:pPr>
            <w:r w:rsidRPr="00420C17">
              <w:rPr>
                <w:rFonts w:asciiTheme="majorBidi" w:hAnsiTheme="majorBidi" w:cstheme="majorBidi"/>
                <w:color w:val="000000" w:themeColor="text1"/>
                <w:spacing w:val="2"/>
                <w:sz w:val="20"/>
                <w:szCs w:val="20"/>
              </w:rPr>
              <w:t xml:space="preserve">первый автор </w:t>
            </w:r>
          </w:p>
        </w:tc>
      </w:tr>
      <w:tr w:rsidR="00B3678E" w:rsidRPr="00420C17" w14:paraId="5A663746" w14:textId="77777777" w:rsidTr="008A2F7F">
        <w:tc>
          <w:tcPr>
            <w:tcW w:w="596" w:type="dxa"/>
          </w:tcPr>
          <w:p w14:paraId="379FFB87" w14:textId="77777777" w:rsidR="00B3678E" w:rsidRPr="004A5B4E" w:rsidRDefault="00B3678E" w:rsidP="00B3678E">
            <w:pPr>
              <w:pStyle w:val="ae"/>
              <w:numPr>
                <w:ilvl w:val="0"/>
                <w:numId w:val="15"/>
              </w:numPr>
              <w:ind w:left="360"/>
              <w:rPr>
                <w:lang w:val="uk-UA"/>
              </w:rPr>
            </w:pPr>
          </w:p>
        </w:tc>
        <w:tc>
          <w:tcPr>
            <w:tcW w:w="2835" w:type="dxa"/>
          </w:tcPr>
          <w:p w14:paraId="16C9C2EA" w14:textId="77777777"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41"/>
              <w:jc w:val="both"/>
              <w:rPr>
                <w:rFonts w:asciiTheme="majorBidi" w:hAnsiTheme="majorBidi" w:cstheme="majorBidi"/>
                <w:color w:val="000000" w:themeColor="text1"/>
                <w:lang w:val="en-US"/>
              </w:rPr>
            </w:pPr>
            <w:r w:rsidRPr="008A2F7F">
              <w:rPr>
                <w:rFonts w:asciiTheme="majorBidi" w:hAnsiTheme="majorBidi" w:cstheme="majorBidi"/>
                <w:color w:val="000000" w:themeColor="text1"/>
                <w:lang w:val="en-US"/>
              </w:rPr>
              <w:t>Building Innovative Capacity of Public Servants: The Case of Kazakhstan</w:t>
            </w:r>
          </w:p>
          <w:p w14:paraId="0F813B7E" w14:textId="77777777" w:rsidR="00B3678E" w:rsidRPr="008A2F7F" w:rsidRDefault="00B3678E" w:rsidP="00B3678E">
            <w:pPr>
              <w:widowControl w:val="0"/>
              <w:tabs>
                <w:tab w:val="left" w:pos="720"/>
                <w:tab w:val="left" w:pos="1450"/>
                <w:tab w:val="center" w:pos="4677"/>
                <w:tab w:val="right" w:pos="9355"/>
              </w:tabs>
              <w:autoSpaceDE w:val="0"/>
              <w:autoSpaceDN w:val="0"/>
              <w:adjustRightInd w:val="0"/>
              <w:ind w:left="-57" w:right="41"/>
              <w:jc w:val="both"/>
              <w:rPr>
                <w:rFonts w:asciiTheme="majorBidi" w:hAnsiTheme="majorBidi" w:cstheme="majorBidi"/>
                <w:color w:val="000000" w:themeColor="text1"/>
                <w:lang w:val="en-US"/>
              </w:rPr>
            </w:pPr>
          </w:p>
        </w:tc>
        <w:tc>
          <w:tcPr>
            <w:tcW w:w="1176" w:type="dxa"/>
          </w:tcPr>
          <w:p w14:paraId="6BD41541" w14:textId="64C033FF" w:rsidR="00B3678E" w:rsidRPr="00244D18" w:rsidRDefault="00B3678E" w:rsidP="00B3678E">
            <w:pPr>
              <w:ind w:left="-57" w:right="-113"/>
              <w:rPr>
                <w:lang w:val="en-US"/>
              </w:rPr>
            </w:pPr>
            <w:r w:rsidRPr="005A5CF5">
              <w:rPr>
                <w:rFonts w:asciiTheme="majorBidi" w:hAnsiTheme="majorBidi" w:cstheme="majorBidi"/>
                <w:color w:val="000000" w:themeColor="text1"/>
              </w:rPr>
              <w:lastRenderedPageBreak/>
              <w:t>статья</w:t>
            </w:r>
          </w:p>
        </w:tc>
        <w:tc>
          <w:tcPr>
            <w:tcW w:w="2084" w:type="dxa"/>
          </w:tcPr>
          <w:p w14:paraId="73B77049" w14:textId="77777777" w:rsidR="00B3678E" w:rsidRDefault="00B3678E" w:rsidP="00B3678E">
            <w:pPr>
              <w:tabs>
                <w:tab w:val="center" w:pos="4677"/>
                <w:tab w:val="right" w:pos="9355"/>
              </w:tabs>
              <w:ind w:left="-57" w:right="-113"/>
              <w:rPr>
                <w:rStyle w:val="af5"/>
                <w:lang w:val="en-US"/>
              </w:rPr>
            </w:pPr>
            <w:r w:rsidRPr="00786C88">
              <w:rPr>
                <w:i/>
                <w:iCs/>
                <w:color w:val="000000"/>
                <w:lang w:val="en-US"/>
              </w:rPr>
              <w:t>Innovation Journal</w:t>
            </w:r>
            <w:r w:rsidRPr="00786C88">
              <w:rPr>
                <w:color w:val="000000"/>
                <w:lang w:val="en-US"/>
              </w:rPr>
              <w:t>, 2023,</w:t>
            </w:r>
            <w:r w:rsidRPr="00786C88">
              <w:rPr>
                <w:rFonts w:asciiTheme="minorHAnsi" w:eastAsiaTheme="minorHAnsi" w:hAnsiTheme="minorHAnsi" w:cstheme="minorBidi"/>
                <w:sz w:val="22"/>
                <w:szCs w:val="22"/>
                <w:lang w:val="en-US" w:eastAsia="en-US"/>
              </w:rPr>
              <w:t xml:space="preserve"> </w:t>
            </w:r>
            <w:hyperlink r:id="rId64" w:history="1">
              <w:r w:rsidRPr="00786C88">
                <w:rPr>
                  <w:rStyle w:val="af5"/>
                  <w:lang w:val="en-US"/>
                </w:rPr>
                <w:t>https://innovation.cc/document/2023-28-</w:t>
              </w:r>
              <w:r w:rsidRPr="00786C88">
                <w:rPr>
                  <w:rStyle w:val="af5"/>
                  <w:lang w:val="en-US"/>
                </w:rPr>
                <w:lastRenderedPageBreak/>
                <w:t>2-5-building-innovative-capacity-of-public-servants-thecase-of-kazakhstan/</w:t>
              </w:r>
            </w:hyperlink>
          </w:p>
          <w:p w14:paraId="42405F91" w14:textId="73DC7A84" w:rsidR="00B3678E" w:rsidRPr="004A5B4E" w:rsidRDefault="00B3678E" w:rsidP="00B3678E">
            <w:pPr>
              <w:tabs>
                <w:tab w:val="center" w:pos="4677"/>
                <w:tab w:val="right" w:pos="9355"/>
              </w:tabs>
              <w:ind w:left="-57" w:right="-113"/>
              <w:rPr>
                <w:color w:val="000000"/>
                <w:lang w:val="en-US"/>
              </w:rPr>
            </w:pPr>
          </w:p>
        </w:tc>
        <w:tc>
          <w:tcPr>
            <w:tcW w:w="1276" w:type="dxa"/>
          </w:tcPr>
          <w:p w14:paraId="3A9F0861" w14:textId="77777777" w:rsidR="00B3678E" w:rsidRPr="004A5B4E" w:rsidRDefault="00B3678E" w:rsidP="00B3678E">
            <w:pPr>
              <w:tabs>
                <w:tab w:val="center" w:pos="4677"/>
                <w:tab w:val="right" w:pos="9355"/>
              </w:tabs>
              <w:ind w:left="-57" w:right="-113"/>
              <w:jc w:val="center"/>
              <w:rPr>
                <w:color w:val="000000"/>
                <w:lang w:val="en-US"/>
              </w:rPr>
            </w:pPr>
          </w:p>
        </w:tc>
        <w:tc>
          <w:tcPr>
            <w:tcW w:w="1276" w:type="dxa"/>
          </w:tcPr>
          <w:p w14:paraId="02114EC1" w14:textId="77777777" w:rsidR="00B3678E" w:rsidRPr="004A5B4E" w:rsidRDefault="00B3678E" w:rsidP="00B3678E">
            <w:pPr>
              <w:ind w:left="-57" w:right="-113"/>
              <w:rPr>
                <w:lang w:val="en-US"/>
              </w:rPr>
            </w:pPr>
          </w:p>
        </w:tc>
        <w:tc>
          <w:tcPr>
            <w:tcW w:w="2410" w:type="dxa"/>
          </w:tcPr>
          <w:p w14:paraId="708995D9" w14:textId="7F918645" w:rsidR="00B3678E" w:rsidRPr="000201CB" w:rsidRDefault="00B3678E" w:rsidP="00B3678E">
            <w:pPr>
              <w:ind w:left="-57" w:right="-113"/>
              <w:rPr>
                <w:color w:val="000000"/>
              </w:rPr>
            </w:pPr>
            <w:r w:rsidRPr="000201CB">
              <w:rPr>
                <w:color w:val="000000"/>
              </w:rPr>
              <w:t>Social Sciences</w:t>
            </w:r>
            <w:r>
              <w:rPr>
                <w:color w:val="000000"/>
              </w:rPr>
              <w:t>:</w:t>
            </w:r>
          </w:p>
          <w:p w14:paraId="694696F9" w14:textId="657CCB56" w:rsidR="00B3678E" w:rsidRPr="000201CB" w:rsidRDefault="00B3678E" w:rsidP="00B3678E">
            <w:pPr>
              <w:ind w:left="-57" w:right="-113"/>
              <w:rPr>
                <w:color w:val="000000"/>
              </w:rPr>
            </w:pPr>
            <w:r w:rsidRPr="000201CB">
              <w:rPr>
                <w:color w:val="000000"/>
              </w:rPr>
              <w:t>Public Administration</w:t>
            </w:r>
            <w:r>
              <w:rPr>
                <w:color w:val="000000"/>
              </w:rPr>
              <w:t xml:space="preserve"> -38%</w:t>
            </w:r>
          </w:p>
          <w:p w14:paraId="6D06E999" w14:textId="77777777" w:rsidR="00B3678E" w:rsidRPr="004A5B4E" w:rsidRDefault="00B3678E" w:rsidP="00B3678E">
            <w:pPr>
              <w:ind w:left="-57" w:right="-113"/>
              <w:rPr>
                <w:color w:val="000000"/>
                <w:lang w:val="en-US"/>
              </w:rPr>
            </w:pPr>
          </w:p>
        </w:tc>
        <w:tc>
          <w:tcPr>
            <w:tcW w:w="1984" w:type="dxa"/>
          </w:tcPr>
          <w:p w14:paraId="3D3C8839" w14:textId="207D280F" w:rsidR="00B3678E" w:rsidRPr="004A5B4E" w:rsidRDefault="00B3678E" w:rsidP="00B3678E">
            <w:pPr>
              <w:ind w:left="-57" w:right="-113"/>
              <w:rPr>
                <w:color w:val="000000"/>
                <w:lang w:val="en-US"/>
              </w:rPr>
            </w:pPr>
            <w:hyperlink r:id="rId65" w:history="1">
              <w:r w:rsidRPr="00805D25">
                <w:rPr>
                  <w:rStyle w:val="af5"/>
                  <w:color w:val="auto"/>
                  <w:lang w:val="en-US"/>
                </w:rPr>
                <w:t>Bokayev, B.</w:t>
              </w:r>
            </w:hyperlink>
            <w:r w:rsidRPr="00805D25">
              <w:rPr>
                <w:lang w:val="en-US"/>
              </w:rPr>
              <w:t xml:space="preserve">, </w:t>
            </w:r>
            <w:hyperlink r:id="rId66" w:history="1">
              <w:r w:rsidRPr="00805D25">
                <w:rPr>
                  <w:rStyle w:val="af5"/>
                  <w:color w:val="auto"/>
                  <w:u w:val="none"/>
                  <w:lang w:val="en-US"/>
                </w:rPr>
                <w:t>Amirova, A.</w:t>
              </w:r>
            </w:hyperlink>
            <w:r w:rsidRPr="00805D25">
              <w:rPr>
                <w:lang w:val="en-US"/>
              </w:rPr>
              <w:t xml:space="preserve">, </w:t>
            </w:r>
            <w:hyperlink r:id="rId67" w:history="1">
              <w:r w:rsidRPr="00805D25">
                <w:rPr>
                  <w:rStyle w:val="af5"/>
                  <w:color w:val="auto"/>
                  <w:u w:val="none"/>
                  <w:lang w:val="en-US"/>
                </w:rPr>
                <w:t>Kosherbayeva, A.</w:t>
              </w:r>
            </w:hyperlink>
          </w:p>
        </w:tc>
        <w:tc>
          <w:tcPr>
            <w:tcW w:w="1212" w:type="dxa"/>
          </w:tcPr>
          <w:p w14:paraId="5642C401" w14:textId="21BA6582" w:rsidR="00B3678E" w:rsidRPr="00420C17" w:rsidRDefault="00B3678E" w:rsidP="00B3678E">
            <w:pPr>
              <w:ind w:left="-57" w:right="-113"/>
              <w:rPr>
                <w:color w:val="000000"/>
                <w:lang w:val="en-US"/>
              </w:rPr>
            </w:pPr>
            <w:r w:rsidRPr="00420C17">
              <w:rPr>
                <w:rFonts w:asciiTheme="majorBidi" w:hAnsiTheme="majorBidi" w:cstheme="majorBidi"/>
                <w:color w:val="000000" w:themeColor="text1"/>
                <w:spacing w:val="2"/>
                <w:sz w:val="20"/>
                <w:szCs w:val="20"/>
              </w:rPr>
              <w:t xml:space="preserve">первый автор </w:t>
            </w:r>
          </w:p>
        </w:tc>
      </w:tr>
      <w:tr w:rsidR="00B3678E" w:rsidRPr="00420C17" w14:paraId="1AEA4A97" w14:textId="77777777" w:rsidTr="008A2F7F">
        <w:tc>
          <w:tcPr>
            <w:tcW w:w="596" w:type="dxa"/>
          </w:tcPr>
          <w:p w14:paraId="72F8FBFF" w14:textId="77777777" w:rsidR="00B3678E" w:rsidRPr="004A5B4E" w:rsidRDefault="00B3678E" w:rsidP="00B3678E">
            <w:pPr>
              <w:pStyle w:val="ae"/>
              <w:numPr>
                <w:ilvl w:val="0"/>
                <w:numId w:val="15"/>
              </w:numPr>
              <w:ind w:left="360"/>
              <w:rPr>
                <w:lang w:val="uk-UA"/>
              </w:rPr>
            </w:pPr>
          </w:p>
        </w:tc>
        <w:tc>
          <w:tcPr>
            <w:tcW w:w="2835" w:type="dxa"/>
          </w:tcPr>
          <w:p w14:paraId="54E862C4" w14:textId="56CDBA4B" w:rsidR="00B3678E" w:rsidRPr="00244D18" w:rsidRDefault="00B3678E" w:rsidP="00B3678E">
            <w:pPr>
              <w:widowControl w:val="0"/>
              <w:tabs>
                <w:tab w:val="left" w:pos="720"/>
                <w:tab w:val="left" w:pos="1450"/>
                <w:tab w:val="center" w:pos="4677"/>
                <w:tab w:val="right" w:pos="9355"/>
              </w:tabs>
              <w:autoSpaceDE w:val="0"/>
              <w:autoSpaceDN w:val="0"/>
              <w:adjustRightInd w:val="0"/>
              <w:ind w:left="-57" w:right="-113"/>
              <w:rPr>
                <w:color w:val="000000"/>
                <w:lang w:val="en-US"/>
              </w:rPr>
            </w:pPr>
            <w:r w:rsidRPr="002A50A3">
              <w:rPr>
                <w:color w:val="000000"/>
                <w:lang w:val="en-US"/>
              </w:rPr>
              <w:t>Effective Communication Strategy to Mitigate Citizen Complaints: Case from Kazakhstan</w:t>
            </w:r>
          </w:p>
        </w:tc>
        <w:tc>
          <w:tcPr>
            <w:tcW w:w="1176" w:type="dxa"/>
          </w:tcPr>
          <w:p w14:paraId="7221E03A" w14:textId="21191849" w:rsidR="00B3678E" w:rsidRPr="00244D18" w:rsidRDefault="00B3678E" w:rsidP="00B3678E">
            <w:pPr>
              <w:ind w:left="-57" w:right="-113"/>
              <w:rPr>
                <w:lang w:val="en-US"/>
              </w:rPr>
            </w:pPr>
            <w:r w:rsidRPr="005A5CF5">
              <w:rPr>
                <w:rFonts w:asciiTheme="majorBidi" w:hAnsiTheme="majorBidi" w:cstheme="majorBidi"/>
                <w:color w:val="000000" w:themeColor="text1"/>
              </w:rPr>
              <w:t>статья</w:t>
            </w:r>
          </w:p>
        </w:tc>
        <w:tc>
          <w:tcPr>
            <w:tcW w:w="2084" w:type="dxa"/>
          </w:tcPr>
          <w:p w14:paraId="18A407E9" w14:textId="3481A7BD" w:rsidR="00B3678E" w:rsidRPr="00786C88" w:rsidRDefault="00B3678E" w:rsidP="00B3678E">
            <w:pPr>
              <w:tabs>
                <w:tab w:val="center" w:pos="4677"/>
                <w:tab w:val="right" w:pos="9355"/>
              </w:tabs>
              <w:ind w:left="-57" w:right="-113"/>
              <w:rPr>
                <w:color w:val="000000"/>
                <w:lang w:val="en-US"/>
              </w:rPr>
            </w:pPr>
            <w:r w:rsidRPr="00786C88">
              <w:rPr>
                <w:i/>
                <w:iCs/>
                <w:color w:val="000000"/>
                <w:lang w:val="en-US"/>
              </w:rPr>
              <w:t>Innovation Journal</w:t>
            </w:r>
            <w:r w:rsidRPr="00786C88">
              <w:rPr>
                <w:color w:val="000000"/>
                <w:lang w:val="en-US"/>
              </w:rPr>
              <w:t>, 2022</w:t>
            </w:r>
            <w:r>
              <w:rPr>
                <w:color w:val="000000"/>
                <w:lang w:val="en-US"/>
              </w:rPr>
              <w:t xml:space="preserve">, </w:t>
            </w:r>
            <w:hyperlink r:id="rId68" w:history="1">
              <w:r w:rsidRPr="00786C88">
                <w:rPr>
                  <w:rStyle w:val="af5"/>
                  <w:lang w:val="en-US"/>
                </w:rPr>
                <w:t>http://www.innovation.cc/scholarly-style/2022_27_3_5_bokayev_effective-complaint-communication.pdf</w:t>
              </w:r>
            </w:hyperlink>
          </w:p>
        </w:tc>
        <w:tc>
          <w:tcPr>
            <w:tcW w:w="1276" w:type="dxa"/>
          </w:tcPr>
          <w:p w14:paraId="67D02C6A" w14:textId="77777777" w:rsidR="00B3678E" w:rsidRPr="004A5B4E" w:rsidRDefault="00B3678E" w:rsidP="00B3678E">
            <w:pPr>
              <w:tabs>
                <w:tab w:val="center" w:pos="4677"/>
                <w:tab w:val="right" w:pos="9355"/>
              </w:tabs>
              <w:ind w:left="-57" w:right="-113"/>
              <w:jc w:val="center"/>
              <w:rPr>
                <w:color w:val="000000"/>
                <w:lang w:val="en-US"/>
              </w:rPr>
            </w:pPr>
          </w:p>
        </w:tc>
        <w:tc>
          <w:tcPr>
            <w:tcW w:w="1276" w:type="dxa"/>
          </w:tcPr>
          <w:p w14:paraId="3844D63E" w14:textId="77777777" w:rsidR="00B3678E" w:rsidRPr="004A5B4E" w:rsidRDefault="00B3678E" w:rsidP="00B3678E">
            <w:pPr>
              <w:ind w:left="-57" w:right="-113"/>
              <w:rPr>
                <w:lang w:val="en-US"/>
              </w:rPr>
            </w:pPr>
          </w:p>
        </w:tc>
        <w:tc>
          <w:tcPr>
            <w:tcW w:w="2410" w:type="dxa"/>
          </w:tcPr>
          <w:p w14:paraId="03A943EF" w14:textId="77777777" w:rsidR="00B3678E" w:rsidRPr="000201CB" w:rsidRDefault="00B3678E" w:rsidP="00B3678E">
            <w:pPr>
              <w:ind w:left="-57" w:right="-113"/>
              <w:rPr>
                <w:color w:val="000000"/>
              </w:rPr>
            </w:pPr>
            <w:r w:rsidRPr="000201CB">
              <w:rPr>
                <w:color w:val="000000"/>
              </w:rPr>
              <w:t>Social Sciences:</w:t>
            </w:r>
          </w:p>
          <w:p w14:paraId="0F9FD921" w14:textId="77777777" w:rsidR="00B3678E" w:rsidRPr="000201CB" w:rsidRDefault="00B3678E" w:rsidP="00B3678E">
            <w:pPr>
              <w:ind w:left="-57" w:right="-113"/>
              <w:rPr>
                <w:color w:val="000000"/>
              </w:rPr>
            </w:pPr>
            <w:r w:rsidRPr="000201CB">
              <w:rPr>
                <w:color w:val="000000"/>
              </w:rPr>
              <w:t>Public Administration -38%</w:t>
            </w:r>
          </w:p>
          <w:p w14:paraId="43DBEC67" w14:textId="77777777" w:rsidR="00B3678E" w:rsidRPr="004A5B4E" w:rsidRDefault="00B3678E" w:rsidP="00B3678E">
            <w:pPr>
              <w:ind w:left="-57" w:right="-113"/>
              <w:rPr>
                <w:color w:val="000000"/>
                <w:lang w:val="en-US"/>
              </w:rPr>
            </w:pPr>
          </w:p>
        </w:tc>
        <w:tc>
          <w:tcPr>
            <w:tcW w:w="1984" w:type="dxa"/>
          </w:tcPr>
          <w:p w14:paraId="67090A20" w14:textId="0C2D5A20" w:rsidR="00B3678E" w:rsidRPr="004A5B4E" w:rsidRDefault="00B3678E" w:rsidP="00B3678E">
            <w:pPr>
              <w:ind w:left="-57" w:right="-113"/>
              <w:rPr>
                <w:color w:val="000000"/>
                <w:lang w:val="en-US"/>
              </w:rPr>
            </w:pPr>
            <w:hyperlink r:id="rId69" w:history="1">
              <w:r w:rsidRPr="00805D25">
                <w:rPr>
                  <w:rStyle w:val="af5"/>
                  <w:color w:val="auto"/>
                  <w:lang w:val="en-US"/>
                </w:rPr>
                <w:t>Bokayev, B.</w:t>
              </w:r>
            </w:hyperlink>
            <w:r w:rsidRPr="00805D25">
              <w:rPr>
                <w:lang w:val="en-US"/>
              </w:rPr>
              <w:t xml:space="preserve">, </w:t>
            </w:r>
            <w:hyperlink r:id="rId70" w:history="1">
              <w:r w:rsidRPr="00805D25">
                <w:rPr>
                  <w:rStyle w:val="af5"/>
                  <w:color w:val="auto"/>
                  <w:u w:val="none"/>
                  <w:lang w:val="en-US"/>
                </w:rPr>
                <w:t>Zhanzhigitova, Z.</w:t>
              </w:r>
            </w:hyperlink>
            <w:r w:rsidRPr="00805D25">
              <w:rPr>
                <w:lang w:val="en-US"/>
              </w:rPr>
              <w:t xml:space="preserve">, </w:t>
            </w:r>
            <w:hyperlink r:id="rId71" w:history="1">
              <w:r w:rsidRPr="00805D25">
                <w:rPr>
                  <w:rStyle w:val="af5"/>
                  <w:color w:val="auto"/>
                  <w:u w:val="none"/>
                  <w:lang w:val="en-US"/>
                </w:rPr>
                <w:t>Sadykova, K.</w:t>
              </w:r>
            </w:hyperlink>
          </w:p>
        </w:tc>
        <w:tc>
          <w:tcPr>
            <w:tcW w:w="1212" w:type="dxa"/>
          </w:tcPr>
          <w:p w14:paraId="60D65E3E" w14:textId="30D01FF8" w:rsidR="00B3678E" w:rsidRPr="00420C17" w:rsidRDefault="00B3678E" w:rsidP="00B3678E">
            <w:pPr>
              <w:ind w:left="-57" w:right="-113"/>
              <w:rPr>
                <w:color w:val="000000"/>
                <w:lang w:val="en-US"/>
              </w:rPr>
            </w:pPr>
            <w:r w:rsidRPr="00420C17">
              <w:rPr>
                <w:rFonts w:asciiTheme="majorBidi" w:hAnsiTheme="majorBidi" w:cstheme="majorBidi"/>
                <w:color w:val="000000" w:themeColor="text1"/>
                <w:spacing w:val="2"/>
                <w:sz w:val="20"/>
                <w:szCs w:val="20"/>
              </w:rPr>
              <w:t xml:space="preserve">первый автор </w:t>
            </w:r>
          </w:p>
        </w:tc>
      </w:tr>
      <w:tr w:rsidR="00B3678E" w:rsidRPr="00420C17" w14:paraId="211624E4" w14:textId="77777777" w:rsidTr="008A2F7F">
        <w:tc>
          <w:tcPr>
            <w:tcW w:w="596" w:type="dxa"/>
          </w:tcPr>
          <w:p w14:paraId="701CC334" w14:textId="77777777" w:rsidR="00B3678E" w:rsidRPr="004A5B4E" w:rsidRDefault="00B3678E" w:rsidP="00B3678E">
            <w:pPr>
              <w:pStyle w:val="ae"/>
              <w:numPr>
                <w:ilvl w:val="0"/>
                <w:numId w:val="15"/>
              </w:numPr>
              <w:ind w:left="360"/>
              <w:rPr>
                <w:lang w:val="uk-UA"/>
              </w:rPr>
            </w:pPr>
          </w:p>
        </w:tc>
        <w:tc>
          <w:tcPr>
            <w:tcW w:w="2835" w:type="dxa"/>
          </w:tcPr>
          <w:p w14:paraId="1A799DD3" w14:textId="5956051B" w:rsidR="00B3678E" w:rsidRPr="00244D18" w:rsidRDefault="00B3678E" w:rsidP="00B3678E">
            <w:pPr>
              <w:widowControl w:val="0"/>
              <w:tabs>
                <w:tab w:val="left" w:pos="720"/>
                <w:tab w:val="left" w:pos="1450"/>
                <w:tab w:val="center" w:pos="4677"/>
                <w:tab w:val="right" w:pos="9355"/>
              </w:tabs>
              <w:autoSpaceDE w:val="0"/>
              <w:autoSpaceDN w:val="0"/>
              <w:adjustRightInd w:val="0"/>
              <w:ind w:left="-57" w:right="-113"/>
              <w:rPr>
                <w:color w:val="000000"/>
                <w:lang w:val="en-US"/>
              </w:rPr>
            </w:pPr>
            <w:r w:rsidRPr="002A50A3">
              <w:rPr>
                <w:color w:val="000000"/>
                <w:lang w:val="en-US"/>
              </w:rPr>
              <w:t xml:space="preserve">Innovative Approaches in the Quality Assurance System in the Context of Expanding the Academic Autonomy of Kazakhstan </w:t>
            </w:r>
            <w:r w:rsidRPr="002A50A3">
              <w:rPr>
                <w:color w:val="000000"/>
                <w:lang w:val="en-US"/>
              </w:rPr>
              <w:lastRenderedPageBreak/>
              <w:t>Universities</w:t>
            </w:r>
          </w:p>
        </w:tc>
        <w:tc>
          <w:tcPr>
            <w:tcW w:w="1176" w:type="dxa"/>
          </w:tcPr>
          <w:p w14:paraId="46A86BE9" w14:textId="5AC56164" w:rsidR="00B3678E" w:rsidRPr="00244D18" w:rsidRDefault="00B3678E" w:rsidP="00B3678E">
            <w:pPr>
              <w:ind w:left="-57" w:right="-113"/>
              <w:rPr>
                <w:lang w:val="en-US"/>
              </w:rPr>
            </w:pPr>
            <w:r w:rsidRPr="005A5CF5">
              <w:rPr>
                <w:rFonts w:asciiTheme="majorBidi" w:hAnsiTheme="majorBidi" w:cstheme="majorBidi"/>
                <w:color w:val="000000" w:themeColor="text1"/>
              </w:rPr>
              <w:lastRenderedPageBreak/>
              <w:t>статья</w:t>
            </w:r>
          </w:p>
        </w:tc>
        <w:tc>
          <w:tcPr>
            <w:tcW w:w="2084" w:type="dxa"/>
          </w:tcPr>
          <w:p w14:paraId="586E33BF" w14:textId="77777777" w:rsidR="00B3678E" w:rsidRDefault="00B3678E" w:rsidP="00B3678E">
            <w:pPr>
              <w:tabs>
                <w:tab w:val="center" w:pos="4677"/>
                <w:tab w:val="right" w:pos="9355"/>
              </w:tabs>
              <w:ind w:left="-57" w:right="-113"/>
              <w:rPr>
                <w:color w:val="000000"/>
                <w:lang w:val="en-US"/>
              </w:rPr>
            </w:pPr>
            <w:r w:rsidRPr="00786C88">
              <w:rPr>
                <w:i/>
                <w:iCs/>
                <w:color w:val="000000"/>
                <w:lang w:val="en-US"/>
              </w:rPr>
              <w:t>Innovation Journal</w:t>
            </w:r>
            <w:r w:rsidRPr="00786C88">
              <w:rPr>
                <w:color w:val="000000"/>
                <w:lang w:val="en-US"/>
              </w:rPr>
              <w:t>, 2022</w:t>
            </w:r>
            <w:r>
              <w:rPr>
                <w:color w:val="000000"/>
                <w:lang w:val="en-US"/>
              </w:rPr>
              <w:t>,</w:t>
            </w:r>
            <w:r w:rsidRPr="00786C88">
              <w:rPr>
                <w:rFonts w:asciiTheme="minorHAnsi" w:eastAsiaTheme="minorHAnsi" w:hAnsiTheme="minorHAnsi" w:cstheme="minorBidi"/>
                <w:sz w:val="22"/>
                <w:szCs w:val="22"/>
                <w:lang w:val="en-US" w:eastAsia="en-US"/>
              </w:rPr>
              <w:t xml:space="preserve"> </w:t>
            </w:r>
            <w:hyperlink r:id="rId72" w:history="1">
              <w:r w:rsidRPr="00786C88">
                <w:rPr>
                  <w:rStyle w:val="af5"/>
                  <w:lang w:val="en-US"/>
                </w:rPr>
                <w:t>http://www.innovation.cc/scholarly-style/2022_27_3_2_</w:t>
              </w:r>
              <w:r w:rsidRPr="00786C88">
                <w:rPr>
                  <w:rStyle w:val="af5"/>
                  <w:lang w:val="en-US"/>
                </w:rPr>
                <w:lastRenderedPageBreak/>
                <w:t>bokayez_innovative-quality-assurance.pdf</w:t>
              </w:r>
            </w:hyperlink>
            <w:r>
              <w:rPr>
                <w:color w:val="000000"/>
                <w:lang w:val="en-US"/>
              </w:rPr>
              <w:t xml:space="preserve"> </w:t>
            </w:r>
          </w:p>
          <w:p w14:paraId="4640B5B1" w14:textId="23CD572B" w:rsidR="00B3678E" w:rsidRPr="00786C88" w:rsidRDefault="00B3678E" w:rsidP="00B3678E">
            <w:pPr>
              <w:tabs>
                <w:tab w:val="center" w:pos="4677"/>
                <w:tab w:val="right" w:pos="9355"/>
              </w:tabs>
              <w:ind w:left="-57" w:right="-113"/>
              <w:rPr>
                <w:color w:val="000000"/>
                <w:lang w:val="en-US"/>
              </w:rPr>
            </w:pPr>
          </w:p>
        </w:tc>
        <w:tc>
          <w:tcPr>
            <w:tcW w:w="1276" w:type="dxa"/>
          </w:tcPr>
          <w:p w14:paraId="3B871E4B" w14:textId="77777777" w:rsidR="00B3678E" w:rsidRPr="004A5B4E" w:rsidRDefault="00B3678E" w:rsidP="00B3678E">
            <w:pPr>
              <w:tabs>
                <w:tab w:val="center" w:pos="4677"/>
                <w:tab w:val="right" w:pos="9355"/>
              </w:tabs>
              <w:ind w:left="-57" w:right="-113"/>
              <w:jc w:val="center"/>
              <w:rPr>
                <w:color w:val="000000"/>
                <w:lang w:val="en-US"/>
              </w:rPr>
            </w:pPr>
          </w:p>
        </w:tc>
        <w:tc>
          <w:tcPr>
            <w:tcW w:w="1276" w:type="dxa"/>
          </w:tcPr>
          <w:p w14:paraId="49A1F8AA" w14:textId="77777777" w:rsidR="00B3678E" w:rsidRPr="004A5B4E" w:rsidRDefault="00B3678E" w:rsidP="00B3678E">
            <w:pPr>
              <w:ind w:left="-57" w:right="-113"/>
              <w:rPr>
                <w:lang w:val="en-US"/>
              </w:rPr>
            </w:pPr>
          </w:p>
        </w:tc>
        <w:tc>
          <w:tcPr>
            <w:tcW w:w="2410" w:type="dxa"/>
          </w:tcPr>
          <w:p w14:paraId="1D639C05" w14:textId="77777777" w:rsidR="00B3678E" w:rsidRPr="00805D25" w:rsidRDefault="00B3678E" w:rsidP="00B3678E">
            <w:pPr>
              <w:ind w:left="-57" w:right="-113"/>
              <w:rPr>
                <w:color w:val="000000"/>
              </w:rPr>
            </w:pPr>
            <w:r w:rsidRPr="00805D25">
              <w:rPr>
                <w:color w:val="000000"/>
              </w:rPr>
              <w:t>Social Sciences:</w:t>
            </w:r>
          </w:p>
          <w:p w14:paraId="11653792" w14:textId="77777777" w:rsidR="00B3678E" w:rsidRPr="00805D25" w:rsidRDefault="00B3678E" w:rsidP="00B3678E">
            <w:pPr>
              <w:ind w:left="-57" w:right="-113"/>
              <w:rPr>
                <w:color w:val="000000"/>
              </w:rPr>
            </w:pPr>
            <w:r w:rsidRPr="00805D25">
              <w:rPr>
                <w:color w:val="000000"/>
              </w:rPr>
              <w:t>Public Administration -38%</w:t>
            </w:r>
          </w:p>
          <w:p w14:paraId="65CD6E4B" w14:textId="77777777" w:rsidR="00B3678E" w:rsidRPr="004A5B4E" w:rsidRDefault="00B3678E" w:rsidP="00B3678E">
            <w:pPr>
              <w:ind w:left="-57" w:right="-113"/>
              <w:rPr>
                <w:color w:val="000000"/>
                <w:lang w:val="en-US"/>
              </w:rPr>
            </w:pPr>
          </w:p>
        </w:tc>
        <w:tc>
          <w:tcPr>
            <w:tcW w:w="1984" w:type="dxa"/>
          </w:tcPr>
          <w:p w14:paraId="150D199A" w14:textId="127D77F9" w:rsidR="00B3678E" w:rsidRPr="00805D25" w:rsidRDefault="00B3678E" w:rsidP="00B3678E">
            <w:pPr>
              <w:ind w:left="-57" w:right="-113"/>
              <w:rPr>
                <w:color w:val="000000"/>
                <w:lang w:val="en-US"/>
              </w:rPr>
            </w:pPr>
            <w:hyperlink r:id="rId73" w:history="1">
              <w:r w:rsidRPr="00805D25">
                <w:rPr>
                  <w:rStyle w:val="af5"/>
                  <w:color w:val="auto"/>
                  <w:lang w:val="en-US"/>
                </w:rPr>
                <w:t>Bokayev, B.</w:t>
              </w:r>
            </w:hyperlink>
            <w:r w:rsidRPr="00805D25">
              <w:rPr>
                <w:u w:val="single"/>
                <w:lang w:val="en-US"/>
              </w:rPr>
              <w:t xml:space="preserve">, </w:t>
            </w:r>
            <w:hyperlink r:id="rId74" w:history="1">
              <w:r w:rsidRPr="00805D25">
                <w:rPr>
                  <w:rStyle w:val="af5"/>
                  <w:color w:val="auto"/>
                  <w:u w:val="none"/>
                  <w:lang w:val="en-US"/>
                </w:rPr>
                <w:t>Suleimenova, S.</w:t>
              </w:r>
            </w:hyperlink>
            <w:r w:rsidRPr="00805D25">
              <w:rPr>
                <w:lang w:val="en-US"/>
              </w:rPr>
              <w:t xml:space="preserve">, </w:t>
            </w:r>
            <w:hyperlink r:id="rId75" w:history="1">
              <w:r w:rsidRPr="00805D25">
                <w:rPr>
                  <w:rStyle w:val="af5"/>
                  <w:color w:val="auto"/>
                  <w:u w:val="none"/>
                  <w:lang w:val="en-US"/>
                </w:rPr>
                <w:t>Yessentemirova, A.</w:t>
              </w:r>
            </w:hyperlink>
            <w:r w:rsidRPr="00805D25">
              <w:rPr>
                <w:lang w:val="en-US"/>
              </w:rPr>
              <w:t xml:space="preserve">, </w:t>
            </w:r>
            <w:hyperlink r:id="rId76" w:history="1">
              <w:r w:rsidRPr="00805D25">
                <w:rPr>
                  <w:rStyle w:val="af5"/>
                  <w:color w:val="auto"/>
                  <w:u w:val="none"/>
                  <w:lang w:val="en-US"/>
                </w:rPr>
                <w:t>Didarbekova, N.</w:t>
              </w:r>
            </w:hyperlink>
          </w:p>
        </w:tc>
        <w:tc>
          <w:tcPr>
            <w:tcW w:w="1212" w:type="dxa"/>
          </w:tcPr>
          <w:p w14:paraId="329BE111" w14:textId="3B672B49" w:rsidR="00B3678E" w:rsidRPr="00420C17" w:rsidRDefault="00B3678E" w:rsidP="00B3678E">
            <w:pPr>
              <w:ind w:left="-57" w:right="-113"/>
              <w:rPr>
                <w:color w:val="000000"/>
                <w:lang w:val="en-US"/>
              </w:rPr>
            </w:pPr>
            <w:r w:rsidRPr="00420C17">
              <w:rPr>
                <w:rFonts w:asciiTheme="majorBidi" w:hAnsiTheme="majorBidi" w:cstheme="majorBidi"/>
                <w:color w:val="000000" w:themeColor="text1"/>
                <w:spacing w:val="2"/>
                <w:sz w:val="20"/>
                <w:szCs w:val="20"/>
              </w:rPr>
              <w:t xml:space="preserve">первый автор </w:t>
            </w:r>
          </w:p>
        </w:tc>
      </w:tr>
      <w:tr w:rsidR="00B3678E" w:rsidRPr="00420C17" w14:paraId="7584E2FB" w14:textId="77777777" w:rsidTr="008A2F7F">
        <w:tc>
          <w:tcPr>
            <w:tcW w:w="596" w:type="dxa"/>
          </w:tcPr>
          <w:p w14:paraId="3CC0294A" w14:textId="77777777" w:rsidR="00B3678E" w:rsidRPr="004A5B4E" w:rsidRDefault="00B3678E" w:rsidP="00B3678E">
            <w:pPr>
              <w:pStyle w:val="ae"/>
              <w:numPr>
                <w:ilvl w:val="0"/>
                <w:numId w:val="15"/>
              </w:numPr>
              <w:ind w:left="360"/>
              <w:rPr>
                <w:lang w:val="uk-UA"/>
              </w:rPr>
            </w:pPr>
          </w:p>
        </w:tc>
        <w:tc>
          <w:tcPr>
            <w:tcW w:w="2835" w:type="dxa"/>
          </w:tcPr>
          <w:p w14:paraId="32FCD546" w14:textId="50A1E4CA" w:rsidR="00B3678E" w:rsidRPr="00244D18" w:rsidRDefault="00B3678E" w:rsidP="00B3678E">
            <w:pPr>
              <w:widowControl w:val="0"/>
              <w:tabs>
                <w:tab w:val="left" w:pos="720"/>
                <w:tab w:val="left" w:pos="1450"/>
                <w:tab w:val="center" w:pos="4677"/>
                <w:tab w:val="right" w:pos="9355"/>
              </w:tabs>
              <w:autoSpaceDE w:val="0"/>
              <w:autoSpaceDN w:val="0"/>
              <w:adjustRightInd w:val="0"/>
              <w:ind w:left="-57" w:right="-113"/>
              <w:rPr>
                <w:color w:val="000000"/>
                <w:lang w:val="en-US"/>
              </w:rPr>
            </w:pPr>
            <w:r w:rsidRPr="002A50A3">
              <w:rPr>
                <w:color w:val="000000"/>
                <w:lang w:val="en-US"/>
              </w:rPr>
              <w:t>The Voice of Social and Mass Media in Transforming Political Appointees’ Reputations: Cases from Kazakhstan</w:t>
            </w:r>
          </w:p>
        </w:tc>
        <w:tc>
          <w:tcPr>
            <w:tcW w:w="1176" w:type="dxa"/>
          </w:tcPr>
          <w:p w14:paraId="288EACA8" w14:textId="61360DFF" w:rsidR="00B3678E" w:rsidRPr="00244D18" w:rsidRDefault="00B3678E" w:rsidP="00B3678E">
            <w:pPr>
              <w:ind w:left="-57" w:right="-113"/>
              <w:rPr>
                <w:lang w:val="en-US"/>
              </w:rPr>
            </w:pPr>
            <w:r w:rsidRPr="005A5CF5">
              <w:rPr>
                <w:rFonts w:asciiTheme="majorBidi" w:hAnsiTheme="majorBidi" w:cstheme="majorBidi"/>
                <w:color w:val="000000" w:themeColor="text1"/>
              </w:rPr>
              <w:t>статья</w:t>
            </w:r>
          </w:p>
        </w:tc>
        <w:tc>
          <w:tcPr>
            <w:tcW w:w="2084" w:type="dxa"/>
          </w:tcPr>
          <w:p w14:paraId="048274CA" w14:textId="5D6A31BB" w:rsidR="00B3678E" w:rsidRPr="00786C88" w:rsidRDefault="00B3678E" w:rsidP="00B3678E">
            <w:pPr>
              <w:tabs>
                <w:tab w:val="center" w:pos="4677"/>
                <w:tab w:val="right" w:pos="9355"/>
              </w:tabs>
              <w:ind w:left="-57" w:right="-113"/>
              <w:rPr>
                <w:color w:val="000000"/>
                <w:lang w:val="en-US"/>
              </w:rPr>
            </w:pPr>
            <w:r w:rsidRPr="00786C88">
              <w:rPr>
                <w:i/>
                <w:iCs/>
                <w:color w:val="000000"/>
                <w:lang w:val="en-US"/>
              </w:rPr>
              <w:t>Innovation Journal</w:t>
            </w:r>
            <w:r w:rsidRPr="00786C88">
              <w:rPr>
                <w:color w:val="000000"/>
                <w:lang w:val="en-US"/>
              </w:rPr>
              <w:t>, 2022</w:t>
            </w:r>
            <w:r>
              <w:rPr>
                <w:color w:val="000000"/>
                <w:lang w:val="en-US"/>
              </w:rPr>
              <w:t xml:space="preserve">, </w:t>
            </w:r>
            <w:hyperlink r:id="rId77" w:history="1">
              <w:r w:rsidRPr="00786C88">
                <w:rPr>
                  <w:rStyle w:val="af5"/>
                  <w:lang w:val="en-US"/>
                </w:rPr>
                <w:t>http://www.innovation.cc/scholarly-style/2022_27_2_1_bokayev_social-media-kazakhstan.pdf</w:t>
              </w:r>
            </w:hyperlink>
          </w:p>
        </w:tc>
        <w:tc>
          <w:tcPr>
            <w:tcW w:w="1276" w:type="dxa"/>
          </w:tcPr>
          <w:p w14:paraId="1BC70F00" w14:textId="77777777" w:rsidR="00B3678E" w:rsidRPr="004A5B4E" w:rsidRDefault="00B3678E" w:rsidP="00B3678E">
            <w:pPr>
              <w:tabs>
                <w:tab w:val="center" w:pos="4677"/>
                <w:tab w:val="right" w:pos="9355"/>
              </w:tabs>
              <w:ind w:left="-57" w:right="-113"/>
              <w:jc w:val="center"/>
              <w:rPr>
                <w:color w:val="000000"/>
                <w:lang w:val="en-US"/>
              </w:rPr>
            </w:pPr>
          </w:p>
        </w:tc>
        <w:tc>
          <w:tcPr>
            <w:tcW w:w="1276" w:type="dxa"/>
          </w:tcPr>
          <w:p w14:paraId="3E972D85" w14:textId="77777777" w:rsidR="00B3678E" w:rsidRPr="004A5B4E" w:rsidRDefault="00B3678E" w:rsidP="00B3678E">
            <w:pPr>
              <w:ind w:left="-57" w:right="-113"/>
              <w:rPr>
                <w:lang w:val="en-US"/>
              </w:rPr>
            </w:pPr>
          </w:p>
        </w:tc>
        <w:tc>
          <w:tcPr>
            <w:tcW w:w="2410" w:type="dxa"/>
          </w:tcPr>
          <w:p w14:paraId="28FFF1D7" w14:textId="77777777" w:rsidR="00B3678E" w:rsidRPr="00805D25" w:rsidRDefault="00B3678E" w:rsidP="00B3678E">
            <w:pPr>
              <w:ind w:left="-57" w:right="-113"/>
              <w:rPr>
                <w:color w:val="000000"/>
              </w:rPr>
            </w:pPr>
            <w:r w:rsidRPr="00805D25">
              <w:rPr>
                <w:color w:val="000000"/>
              </w:rPr>
              <w:t>Social Sciences:</w:t>
            </w:r>
          </w:p>
          <w:p w14:paraId="7DED7B5A" w14:textId="77777777" w:rsidR="00B3678E" w:rsidRPr="00805D25" w:rsidRDefault="00B3678E" w:rsidP="00B3678E">
            <w:pPr>
              <w:ind w:left="-57" w:right="-113"/>
              <w:rPr>
                <w:color w:val="000000"/>
              </w:rPr>
            </w:pPr>
            <w:r w:rsidRPr="00805D25">
              <w:rPr>
                <w:color w:val="000000"/>
              </w:rPr>
              <w:t>Public Administration -38%</w:t>
            </w:r>
          </w:p>
          <w:p w14:paraId="48BA1BD6" w14:textId="77777777" w:rsidR="00B3678E" w:rsidRPr="004A5B4E" w:rsidRDefault="00B3678E" w:rsidP="00B3678E">
            <w:pPr>
              <w:ind w:left="-57" w:right="-113"/>
              <w:rPr>
                <w:color w:val="000000"/>
                <w:lang w:val="en-US"/>
              </w:rPr>
            </w:pPr>
          </w:p>
        </w:tc>
        <w:tc>
          <w:tcPr>
            <w:tcW w:w="1984" w:type="dxa"/>
          </w:tcPr>
          <w:p w14:paraId="26CAB663" w14:textId="69982D54" w:rsidR="00B3678E" w:rsidRPr="00805D25" w:rsidRDefault="00B3678E" w:rsidP="00B3678E">
            <w:pPr>
              <w:ind w:left="-57" w:right="-113"/>
              <w:rPr>
                <w:color w:val="000000"/>
                <w:lang w:val="en-US"/>
              </w:rPr>
            </w:pPr>
            <w:hyperlink r:id="rId78" w:history="1">
              <w:r w:rsidRPr="00805D25">
                <w:rPr>
                  <w:rStyle w:val="af5"/>
                  <w:color w:val="auto"/>
                  <w:lang w:val="en-US"/>
                </w:rPr>
                <w:t>Bokayev, B.</w:t>
              </w:r>
            </w:hyperlink>
            <w:r w:rsidRPr="00805D25">
              <w:rPr>
                <w:u w:val="single"/>
                <w:lang w:val="en-US"/>
              </w:rPr>
              <w:t xml:space="preserve">, </w:t>
            </w:r>
            <w:hyperlink r:id="rId79" w:history="1">
              <w:r w:rsidRPr="00805D25">
                <w:rPr>
                  <w:rStyle w:val="af5"/>
                  <w:color w:val="auto"/>
                  <w:u w:val="none"/>
                  <w:lang w:val="en-US"/>
                </w:rPr>
                <w:t>Nauryzbek, M.</w:t>
              </w:r>
            </w:hyperlink>
            <w:r w:rsidRPr="00805D25">
              <w:rPr>
                <w:lang w:val="en-US"/>
              </w:rPr>
              <w:t xml:space="preserve">, </w:t>
            </w:r>
            <w:hyperlink r:id="rId80" w:history="1">
              <w:r w:rsidRPr="00805D25">
                <w:rPr>
                  <w:rStyle w:val="af5"/>
                  <w:color w:val="auto"/>
                  <w:u w:val="none"/>
                  <w:lang w:val="en-US"/>
                </w:rPr>
                <w:t>Baktiyarova, G.</w:t>
              </w:r>
            </w:hyperlink>
            <w:r w:rsidRPr="00805D25">
              <w:rPr>
                <w:lang w:val="en-US"/>
              </w:rPr>
              <w:t xml:space="preserve">, </w:t>
            </w:r>
            <w:hyperlink r:id="rId81" w:history="1">
              <w:r w:rsidRPr="00805D25">
                <w:rPr>
                  <w:rStyle w:val="af5"/>
                  <w:color w:val="auto"/>
                  <w:u w:val="none"/>
                  <w:lang w:val="en-US"/>
                </w:rPr>
                <w:t>Balmanova, A.</w:t>
              </w:r>
            </w:hyperlink>
          </w:p>
        </w:tc>
        <w:tc>
          <w:tcPr>
            <w:tcW w:w="1212" w:type="dxa"/>
          </w:tcPr>
          <w:p w14:paraId="49C3BF0B" w14:textId="7FF46037" w:rsidR="00B3678E" w:rsidRPr="00420C17" w:rsidRDefault="00B3678E" w:rsidP="00B3678E">
            <w:pPr>
              <w:ind w:left="-57" w:right="-113"/>
              <w:rPr>
                <w:color w:val="000000"/>
                <w:lang w:val="en-US"/>
              </w:rPr>
            </w:pPr>
            <w:r w:rsidRPr="00420C17">
              <w:rPr>
                <w:rFonts w:asciiTheme="majorBidi" w:hAnsiTheme="majorBidi" w:cstheme="majorBidi"/>
                <w:color w:val="000000" w:themeColor="text1"/>
                <w:spacing w:val="2"/>
                <w:sz w:val="20"/>
                <w:szCs w:val="20"/>
              </w:rPr>
              <w:t xml:space="preserve">первый автор </w:t>
            </w:r>
          </w:p>
        </w:tc>
      </w:tr>
      <w:tr w:rsidR="00B3678E" w:rsidRPr="00420C17" w14:paraId="669EEAF4" w14:textId="77777777" w:rsidTr="008A2F7F">
        <w:tc>
          <w:tcPr>
            <w:tcW w:w="596" w:type="dxa"/>
          </w:tcPr>
          <w:p w14:paraId="275CC9CF" w14:textId="77777777" w:rsidR="00B3678E" w:rsidRPr="004A5B4E" w:rsidRDefault="00B3678E" w:rsidP="00B3678E">
            <w:pPr>
              <w:pStyle w:val="ae"/>
              <w:numPr>
                <w:ilvl w:val="0"/>
                <w:numId w:val="15"/>
              </w:numPr>
              <w:ind w:left="360"/>
              <w:rPr>
                <w:lang w:val="uk-UA"/>
              </w:rPr>
            </w:pPr>
          </w:p>
        </w:tc>
        <w:tc>
          <w:tcPr>
            <w:tcW w:w="2835" w:type="dxa"/>
          </w:tcPr>
          <w:p w14:paraId="2DB6D760" w14:textId="37360938" w:rsidR="00B3678E" w:rsidRPr="00244D18" w:rsidRDefault="00B3678E" w:rsidP="00B3678E">
            <w:pPr>
              <w:widowControl w:val="0"/>
              <w:tabs>
                <w:tab w:val="left" w:pos="720"/>
                <w:tab w:val="left" w:pos="1450"/>
                <w:tab w:val="center" w:pos="4677"/>
                <w:tab w:val="right" w:pos="9355"/>
              </w:tabs>
              <w:autoSpaceDE w:val="0"/>
              <w:autoSpaceDN w:val="0"/>
              <w:adjustRightInd w:val="0"/>
              <w:ind w:left="-57" w:right="-113"/>
              <w:rPr>
                <w:color w:val="000000"/>
                <w:lang w:val="en-US"/>
              </w:rPr>
            </w:pPr>
            <w:r w:rsidRPr="002A50A3">
              <w:rPr>
                <w:color w:val="000000"/>
                <w:lang w:val="en-US"/>
              </w:rPr>
              <w:t>The Effectiveness of The Application of The Professional Knowledge and Competencies of Graduates of Foreign Universities: The Case of Kazakhstan</w:t>
            </w:r>
          </w:p>
        </w:tc>
        <w:tc>
          <w:tcPr>
            <w:tcW w:w="1176" w:type="dxa"/>
          </w:tcPr>
          <w:p w14:paraId="5A715B29" w14:textId="71C3D337" w:rsidR="00B3678E" w:rsidRPr="00244D18" w:rsidRDefault="00B3678E" w:rsidP="00B3678E">
            <w:pPr>
              <w:ind w:left="-57" w:right="-113"/>
              <w:rPr>
                <w:lang w:val="en-US"/>
              </w:rPr>
            </w:pPr>
            <w:r w:rsidRPr="005A5CF5">
              <w:rPr>
                <w:rFonts w:asciiTheme="majorBidi" w:hAnsiTheme="majorBidi" w:cstheme="majorBidi"/>
                <w:color w:val="000000" w:themeColor="text1"/>
              </w:rPr>
              <w:t>статья</w:t>
            </w:r>
          </w:p>
        </w:tc>
        <w:tc>
          <w:tcPr>
            <w:tcW w:w="2084" w:type="dxa"/>
          </w:tcPr>
          <w:p w14:paraId="49C31334" w14:textId="3910053A" w:rsidR="00B3678E" w:rsidRPr="00786C88" w:rsidRDefault="00B3678E" w:rsidP="00B3678E">
            <w:pPr>
              <w:tabs>
                <w:tab w:val="center" w:pos="4677"/>
                <w:tab w:val="right" w:pos="9355"/>
              </w:tabs>
              <w:ind w:left="-57" w:right="-113"/>
              <w:rPr>
                <w:color w:val="000000"/>
                <w:lang w:val="en-US"/>
              </w:rPr>
            </w:pPr>
            <w:r w:rsidRPr="00786C88">
              <w:rPr>
                <w:i/>
                <w:iCs/>
                <w:color w:val="000000"/>
                <w:lang w:val="en-US"/>
              </w:rPr>
              <w:t>Public Policy and Administration</w:t>
            </w:r>
            <w:r w:rsidRPr="00786C88">
              <w:rPr>
                <w:color w:val="000000"/>
                <w:lang w:val="en-US"/>
              </w:rPr>
              <w:t>, 2022</w:t>
            </w:r>
            <w:r>
              <w:rPr>
                <w:color w:val="000000"/>
                <w:lang w:val="en-US"/>
              </w:rPr>
              <w:t xml:space="preserve">, </w:t>
            </w:r>
            <w:hyperlink r:id="rId82" w:history="1">
              <w:r w:rsidRPr="00786C88">
                <w:rPr>
                  <w:rStyle w:val="af5"/>
                  <w:lang w:val="en-US"/>
                </w:rPr>
                <w:t>https://doi.org/10.13165/VPA-22-21-2-02</w:t>
              </w:r>
            </w:hyperlink>
          </w:p>
        </w:tc>
        <w:tc>
          <w:tcPr>
            <w:tcW w:w="1276" w:type="dxa"/>
          </w:tcPr>
          <w:p w14:paraId="5BC48D87" w14:textId="77777777" w:rsidR="00B3678E" w:rsidRPr="004A5B4E" w:rsidRDefault="00B3678E" w:rsidP="00B3678E">
            <w:pPr>
              <w:tabs>
                <w:tab w:val="center" w:pos="4677"/>
                <w:tab w:val="right" w:pos="9355"/>
              </w:tabs>
              <w:ind w:left="-57" w:right="-113"/>
              <w:jc w:val="center"/>
              <w:rPr>
                <w:color w:val="000000"/>
                <w:lang w:val="en-US"/>
              </w:rPr>
            </w:pPr>
          </w:p>
        </w:tc>
        <w:tc>
          <w:tcPr>
            <w:tcW w:w="1276" w:type="dxa"/>
          </w:tcPr>
          <w:p w14:paraId="1E765381" w14:textId="77777777" w:rsidR="00B3678E" w:rsidRPr="004A5B4E" w:rsidRDefault="00B3678E" w:rsidP="00B3678E">
            <w:pPr>
              <w:ind w:left="-57" w:right="-113"/>
              <w:rPr>
                <w:lang w:val="en-US"/>
              </w:rPr>
            </w:pPr>
          </w:p>
        </w:tc>
        <w:tc>
          <w:tcPr>
            <w:tcW w:w="2410" w:type="dxa"/>
          </w:tcPr>
          <w:p w14:paraId="65ECE647" w14:textId="77777777" w:rsidR="00B3678E" w:rsidRPr="000201CB" w:rsidRDefault="00B3678E" w:rsidP="00B3678E">
            <w:pPr>
              <w:ind w:left="-57" w:right="-113"/>
              <w:rPr>
                <w:color w:val="000000"/>
                <w:lang w:val="en-US"/>
              </w:rPr>
            </w:pPr>
            <w:r w:rsidRPr="000201CB">
              <w:rPr>
                <w:color w:val="000000"/>
                <w:lang w:val="en-US"/>
              </w:rPr>
              <w:t>Social Sciences:</w:t>
            </w:r>
          </w:p>
          <w:p w14:paraId="4C4B2110" w14:textId="4CEC7415" w:rsidR="00B3678E" w:rsidRPr="000201CB" w:rsidRDefault="00B3678E" w:rsidP="00B3678E">
            <w:pPr>
              <w:ind w:left="-57" w:right="-113"/>
              <w:rPr>
                <w:color w:val="000000"/>
                <w:lang w:val="en-US"/>
              </w:rPr>
            </w:pPr>
            <w:r w:rsidRPr="000201CB">
              <w:rPr>
                <w:color w:val="000000"/>
                <w:lang w:val="en-US"/>
              </w:rPr>
              <w:t>Sociology and Political Science – 47%;</w:t>
            </w:r>
          </w:p>
          <w:p w14:paraId="79403288" w14:textId="77777777" w:rsidR="00B3678E" w:rsidRPr="000201CB" w:rsidRDefault="00B3678E" w:rsidP="00B3678E">
            <w:pPr>
              <w:ind w:left="-57" w:right="-113"/>
              <w:rPr>
                <w:color w:val="000000"/>
                <w:lang w:val="en-US"/>
              </w:rPr>
            </w:pPr>
            <w:r w:rsidRPr="000201CB">
              <w:rPr>
                <w:color w:val="000000"/>
                <w:lang w:val="en-US"/>
              </w:rPr>
              <w:t xml:space="preserve"> </w:t>
            </w:r>
          </w:p>
          <w:p w14:paraId="2EDF95CD" w14:textId="51DFF21A" w:rsidR="00B3678E" w:rsidRPr="000201CB" w:rsidRDefault="00B3678E" w:rsidP="00B3678E">
            <w:pPr>
              <w:ind w:left="-57" w:right="-113"/>
              <w:rPr>
                <w:color w:val="000000"/>
                <w:lang w:val="en-US"/>
              </w:rPr>
            </w:pPr>
            <w:r w:rsidRPr="000201CB">
              <w:rPr>
                <w:color w:val="000000"/>
                <w:lang w:val="en-US"/>
              </w:rPr>
              <w:t xml:space="preserve">Economics, Econometrics and Finance: Economics, </w:t>
            </w:r>
            <w:r w:rsidRPr="000201CB">
              <w:rPr>
                <w:color w:val="000000"/>
                <w:lang w:val="en-US"/>
              </w:rPr>
              <w:lastRenderedPageBreak/>
              <w:t>Econometrics and Finance (miscellaneous) – 41%;</w:t>
            </w:r>
          </w:p>
          <w:p w14:paraId="52829FD4" w14:textId="77777777" w:rsidR="00B3678E" w:rsidRPr="000201CB" w:rsidRDefault="00B3678E" w:rsidP="00B3678E">
            <w:pPr>
              <w:ind w:left="-57" w:right="-113"/>
              <w:rPr>
                <w:color w:val="000000"/>
                <w:lang w:val="en-US"/>
              </w:rPr>
            </w:pPr>
          </w:p>
          <w:p w14:paraId="783A775B" w14:textId="77777777" w:rsidR="00B3678E" w:rsidRPr="000201CB" w:rsidRDefault="00B3678E" w:rsidP="00B3678E">
            <w:pPr>
              <w:ind w:left="-57" w:right="-113"/>
              <w:rPr>
                <w:color w:val="000000"/>
              </w:rPr>
            </w:pPr>
            <w:r w:rsidRPr="000201CB">
              <w:rPr>
                <w:color w:val="000000"/>
                <w:lang w:val="en-US"/>
              </w:rPr>
              <w:t>Social Sciences</w:t>
            </w:r>
            <w:r w:rsidRPr="000201CB">
              <w:rPr>
                <w:color w:val="000000"/>
              </w:rPr>
              <w:t>:</w:t>
            </w:r>
          </w:p>
          <w:p w14:paraId="7601DB1C" w14:textId="68F0F41B" w:rsidR="00B3678E" w:rsidRPr="000201CB" w:rsidRDefault="00B3678E" w:rsidP="00B3678E">
            <w:pPr>
              <w:ind w:left="-57" w:right="-113"/>
              <w:rPr>
                <w:color w:val="000000"/>
              </w:rPr>
            </w:pPr>
            <w:r w:rsidRPr="000201CB">
              <w:rPr>
                <w:color w:val="000000"/>
                <w:lang w:val="en-US"/>
              </w:rPr>
              <w:t>Public Administration</w:t>
            </w:r>
            <w:r w:rsidRPr="000201CB">
              <w:rPr>
                <w:color w:val="000000"/>
              </w:rPr>
              <w:t xml:space="preserve"> – </w:t>
            </w:r>
            <w:r>
              <w:rPr>
                <w:color w:val="000000"/>
              </w:rPr>
              <w:t>31</w:t>
            </w:r>
            <w:r w:rsidRPr="000201CB">
              <w:rPr>
                <w:color w:val="000000"/>
              </w:rPr>
              <w:t>%</w:t>
            </w:r>
          </w:p>
          <w:p w14:paraId="3C6E3F13" w14:textId="77777777" w:rsidR="00B3678E" w:rsidRPr="004A5B4E" w:rsidRDefault="00B3678E" w:rsidP="00B3678E">
            <w:pPr>
              <w:ind w:left="-57" w:right="-113"/>
              <w:rPr>
                <w:color w:val="000000"/>
                <w:lang w:val="en-US"/>
              </w:rPr>
            </w:pPr>
          </w:p>
        </w:tc>
        <w:tc>
          <w:tcPr>
            <w:tcW w:w="1984" w:type="dxa"/>
          </w:tcPr>
          <w:p w14:paraId="6C76931E" w14:textId="2BDE9E0D" w:rsidR="00B3678E" w:rsidRPr="00805D25" w:rsidRDefault="00B3678E" w:rsidP="00B3678E">
            <w:pPr>
              <w:ind w:left="-57" w:right="-113"/>
              <w:rPr>
                <w:color w:val="000000"/>
                <w:lang w:val="en-US"/>
              </w:rPr>
            </w:pPr>
            <w:hyperlink r:id="rId83" w:history="1">
              <w:r w:rsidRPr="00805D25">
                <w:rPr>
                  <w:rStyle w:val="af5"/>
                  <w:color w:val="auto"/>
                </w:rPr>
                <w:t>Bokayev, B.</w:t>
              </w:r>
            </w:hyperlink>
            <w:r w:rsidRPr="00805D25">
              <w:rPr>
                <w:u w:val="single"/>
              </w:rPr>
              <w:t xml:space="preserve">, </w:t>
            </w:r>
            <w:hyperlink r:id="rId84" w:history="1">
              <w:r w:rsidRPr="00805D25">
                <w:rPr>
                  <w:rStyle w:val="af5"/>
                  <w:color w:val="auto"/>
                  <w:u w:val="none"/>
                </w:rPr>
                <w:t>Kaimoldiyev, A.</w:t>
              </w:r>
            </w:hyperlink>
          </w:p>
        </w:tc>
        <w:tc>
          <w:tcPr>
            <w:tcW w:w="1212" w:type="dxa"/>
          </w:tcPr>
          <w:p w14:paraId="1BF6D039" w14:textId="5D1C0FDF" w:rsidR="00B3678E" w:rsidRPr="00420C17" w:rsidRDefault="00B3678E" w:rsidP="00B3678E">
            <w:pPr>
              <w:ind w:left="-57" w:right="-113"/>
              <w:rPr>
                <w:color w:val="000000"/>
                <w:lang w:val="en-US"/>
              </w:rPr>
            </w:pPr>
            <w:r w:rsidRPr="00420C17">
              <w:rPr>
                <w:rFonts w:asciiTheme="majorBidi" w:hAnsiTheme="majorBidi" w:cstheme="majorBidi"/>
                <w:color w:val="000000" w:themeColor="text1"/>
                <w:spacing w:val="2"/>
                <w:sz w:val="20"/>
                <w:szCs w:val="20"/>
              </w:rPr>
              <w:t xml:space="preserve">первый автор </w:t>
            </w:r>
          </w:p>
        </w:tc>
      </w:tr>
      <w:tr w:rsidR="00B3678E" w:rsidRPr="00420C17" w14:paraId="61889D83" w14:textId="77777777" w:rsidTr="008A2F7F">
        <w:tc>
          <w:tcPr>
            <w:tcW w:w="596" w:type="dxa"/>
          </w:tcPr>
          <w:p w14:paraId="08090902" w14:textId="77777777" w:rsidR="00B3678E" w:rsidRPr="004A5B4E" w:rsidRDefault="00B3678E" w:rsidP="00B3678E">
            <w:pPr>
              <w:pStyle w:val="ae"/>
              <w:numPr>
                <w:ilvl w:val="0"/>
                <w:numId w:val="15"/>
              </w:numPr>
              <w:ind w:left="360"/>
              <w:rPr>
                <w:lang w:val="uk-UA"/>
              </w:rPr>
            </w:pPr>
          </w:p>
        </w:tc>
        <w:tc>
          <w:tcPr>
            <w:tcW w:w="2835" w:type="dxa"/>
          </w:tcPr>
          <w:p w14:paraId="5DAB5383" w14:textId="07C0546F" w:rsidR="00B3678E" w:rsidRPr="00244D18" w:rsidRDefault="00B3678E" w:rsidP="00B3678E">
            <w:pPr>
              <w:widowControl w:val="0"/>
              <w:tabs>
                <w:tab w:val="left" w:pos="720"/>
                <w:tab w:val="left" w:pos="1450"/>
                <w:tab w:val="center" w:pos="4677"/>
                <w:tab w:val="right" w:pos="9355"/>
              </w:tabs>
              <w:autoSpaceDE w:val="0"/>
              <w:autoSpaceDN w:val="0"/>
              <w:adjustRightInd w:val="0"/>
              <w:ind w:left="-57" w:right="-113"/>
              <w:rPr>
                <w:color w:val="000000"/>
                <w:lang w:val="en-US"/>
              </w:rPr>
            </w:pPr>
            <w:r w:rsidRPr="002A50A3">
              <w:rPr>
                <w:color w:val="000000"/>
                <w:lang w:val="en-US"/>
              </w:rPr>
              <w:t>Innovative Strategies of Development of Small and Medium-Sized Businesses in Kazakhstan: Examining State Policy During Covid-19</w:t>
            </w:r>
          </w:p>
        </w:tc>
        <w:tc>
          <w:tcPr>
            <w:tcW w:w="1176" w:type="dxa"/>
          </w:tcPr>
          <w:p w14:paraId="10AFB4DD" w14:textId="008ACE2F" w:rsidR="00B3678E" w:rsidRPr="00244D18" w:rsidRDefault="00B3678E" w:rsidP="00B3678E">
            <w:pPr>
              <w:ind w:left="-57" w:right="-113"/>
              <w:rPr>
                <w:lang w:val="en-US"/>
              </w:rPr>
            </w:pPr>
            <w:r w:rsidRPr="005A5CF5">
              <w:rPr>
                <w:rFonts w:asciiTheme="majorBidi" w:hAnsiTheme="majorBidi" w:cstheme="majorBidi"/>
                <w:color w:val="000000" w:themeColor="text1"/>
              </w:rPr>
              <w:t>статья</w:t>
            </w:r>
          </w:p>
        </w:tc>
        <w:tc>
          <w:tcPr>
            <w:tcW w:w="2084" w:type="dxa"/>
          </w:tcPr>
          <w:p w14:paraId="3FBA47D2" w14:textId="2CABE1F4" w:rsidR="00B3678E" w:rsidRPr="00786C88" w:rsidRDefault="00B3678E" w:rsidP="00B3678E">
            <w:pPr>
              <w:tabs>
                <w:tab w:val="center" w:pos="4677"/>
                <w:tab w:val="right" w:pos="9355"/>
              </w:tabs>
              <w:ind w:left="-57" w:right="-113"/>
              <w:rPr>
                <w:color w:val="000000"/>
                <w:lang w:val="en-US"/>
              </w:rPr>
            </w:pPr>
            <w:r w:rsidRPr="00786C88">
              <w:rPr>
                <w:i/>
                <w:iCs/>
                <w:color w:val="000000"/>
                <w:lang w:val="en-US"/>
              </w:rPr>
              <w:t>Innovation Journal</w:t>
            </w:r>
            <w:r w:rsidRPr="00786C88">
              <w:rPr>
                <w:color w:val="000000"/>
                <w:lang w:val="en-US"/>
              </w:rPr>
              <w:t>, 2022</w:t>
            </w:r>
            <w:r>
              <w:rPr>
                <w:color w:val="000000"/>
                <w:lang w:val="en-US"/>
              </w:rPr>
              <w:t xml:space="preserve">, </w:t>
            </w:r>
            <w:hyperlink r:id="rId85" w:history="1">
              <w:r w:rsidRPr="00786C88">
                <w:rPr>
                  <w:rStyle w:val="af5"/>
                  <w:lang w:val="en-US"/>
                </w:rPr>
                <w:t>http://www.innovation.cc/scholarly-style/2022_27_1_2_bokayev_issenova_innovate-strategies_small-medium_bus.pdf</w:t>
              </w:r>
            </w:hyperlink>
          </w:p>
        </w:tc>
        <w:tc>
          <w:tcPr>
            <w:tcW w:w="1276" w:type="dxa"/>
          </w:tcPr>
          <w:p w14:paraId="68620C58" w14:textId="77777777" w:rsidR="00B3678E" w:rsidRPr="004A5B4E" w:rsidRDefault="00B3678E" w:rsidP="00B3678E">
            <w:pPr>
              <w:tabs>
                <w:tab w:val="center" w:pos="4677"/>
                <w:tab w:val="right" w:pos="9355"/>
              </w:tabs>
              <w:ind w:left="-57" w:right="-113"/>
              <w:jc w:val="center"/>
              <w:rPr>
                <w:color w:val="000000"/>
                <w:lang w:val="en-US"/>
              </w:rPr>
            </w:pPr>
          </w:p>
        </w:tc>
        <w:tc>
          <w:tcPr>
            <w:tcW w:w="1276" w:type="dxa"/>
          </w:tcPr>
          <w:p w14:paraId="148069A2" w14:textId="77777777" w:rsidR="00B3678E" w:rsidRPr="004A5B4E" w:rsidRDefault="00B3678E" w:rsidP="00B3678E">
            <w:pPr>
              <w:ind w:left="-57" w:right="-113"/>
              <w:rPr>
                <w:lang w:val="en-US"/>
              </w:rPr>
            </w:pPr>
          </w:p>
        </w:tc>
        <w:tc>
          <w:tcPr>
            <w:tcW w:w="2410" w:type="dxa"/>
          </w:tcPr>
          <w:p w14:paraId="2ADE75E3" w14:textId="77777777" w:rsidR="00B3678E" w:rsidRPr="00805D25" w:rsidRDefault="00B3678E" w:rsidP="00B3678E">
            <w:pPr>
              <w:ind w:left="-57" w:right="-113"/>
              <w:rPr>
                <w:color w:val="000000"/>
              </w:rPr>
            </w:pPr>
            <w:r w:rsidRPr="00805D25">
              <w:rPr>
                <w:color w:val="000000"/>
              </w:rPr>
              <w:t>Social Sciences:</w:t>
            </w:r>
          </w:p>
          <w:p w14:paraId="335D3DE3" w14:textId="77777777" w:rsidR="00B3678E" w:rsidRPr="00805D25" w:rsidRDefault="00B3678E" w:rsidP="00B3678E">
            <w:pPr>
              <w:ind w:left="-57" w:right="-113"/>
              <w:rPr>
                <w:color w:val="000000"/>
              </w:rPr>
            </w:pPr>
            <w:r w:rsidRPr="00805D25">
              <w:rPr>
                <w:color w:val="000000"/>
              </w:rPr>
              <w:t>Public Administration -38%</w:t>
            </w:r>
          </w:p>
          <w:p w14:paraId="1D612147" w14:textId="77777777" w:rsidR="00B3678E" w:rsidRPr="004A5B4E" w:rsidRDefault="00B3678E" w:rsidP="00B3678E">
            <w:pPr>
              <w:ind w:left="-57" w:right="-113"/>
              <w:rPr>
                <w:color w:val="000000"/>
                <w:lang w:val="en-US"/>
              </w:rPr>
            </w:pPr>
          </w:p>
        </w:tc>
        <w:tc>
          <w:tcPr>
            <w:tcW w:w="1984" w:type="dxa"/>
          </w:tcPr>
          <w:p w14:paraId="324667D3" w14:textId="41074449" w:rsidR="00B3678E" w:rsidRPr="004A5B4E" w:rsidRDefault="00B3678E" w:rsidP="00B3678E">
            <w:pPr>
              <w:ind w:left="-57" w:right="-113"/>
              <w:rPr>
                <w:color w:val="000000"/>
                <w:lang w:val="en-US"/>
              </w:rPr>
            </w:pPr>
            <w:hyperlink r:id="rId86" w:history="1">
              <w:r w:rsidRPr="00805D25">
                <w:rPr>
                  <w:rStyle w:val="af5"/>
                  <w:color w:val="auto"/>
                </w:rPr>
                <w:t>Bokayev, B.</w:t>
              </w:r>
            </w:hyperlink>
            <w:r w:rsidRPr="00805D25">
              <w:t xml:space="preserve">, </w:t>
            </w:r>
            <w:hyperlink r:id="rId87" w:history="1">
              <w:r w:rsidRPr="00805D25">
                <w:rPr>
                  <w:rStyle w:val="af5"/>
                  <w:color w:val="auto"/>
                  <w:u w:val="none"/>
                </w:rPr>
                <w:t>Issenova, A.</w:t>
              </w:r>
            </w:hyperlink>
          </w:p>
        </w:tc>
        <w:tc>
          <w:tcPr>
            <w:tcW w:w="1212" w:type="dxa"/>
          </w:tcPr>
          <w:p w14:paraId="5209EAFC" w14:textId="1899BB73" w:rsidR="00B3678E" w:rsidRPr="00420C17" w:rsidRDefault="00B3678E" w:rsidP="00B3678E">
            <w:pPr>
              <w:ind w:left="-57" w:right="-113"/>
              <w:rPr>
                <w:color w:val="000000"/>
                <w:lang w:val="en-US"/>
              </w:rPr>
            </w:pPr>
            <w:r w:rsidRPr="00420C17">
              <w:rPr>
                <w:rFonts w:asciiTheme="majorBidi" w:hAnsiTheme="majorBidi" w:cstheme="majorBidi"/>
                <w:color w:val="000000" w:themeColor="text1"/>
                <w:spacing w:val="2"/>
                <w:sz w:val="20"/>
                <w:szCs w:val="20"/>
              </w:rPr>
              <w:t xml:space="preserve">первый автор </w:t>
            </w:r>
          </w:p>
        </w:tc>
      </w:tr>
      <w:tr w:rsidR="00B3678E" w:rsidRPr="00420C17" w14:paraId="69E0F7B6" w14:textId="77777777" w:rsidTr="008A2F7F">
        <w:tc>
          <w:tcPr>
            <w:tcW w:w="596" w:type="dxa"/>
          </w:tcPr>
          <w:p w14:paraId="1F9A497A" w14:textId="77777777" w:rsidR="00B3678E" w:rsidRPr="004A5B4E" w:rsidRDefault="00B3678E" w:rsidP="00B3678E">
            <w:pPr>
              <w:pStyle w:val="ae"/>
              <w:numPr>
                <w:ilvl w:val="0"/>
                <w:numId w:val="15"/>
              </w:numPr>
              <w:ind w:left="360"/>
              <w:rPr>
                <w:lang w:val="uk-UA"/>
              </w:rPr>
            </w:pPr>
          </w:p>
        </w:tc>
        <w:tc>
          <w:tcPr>
            <w:tcW w:w="2835" w:type="dxa"/>
          </w:tcPr>
          <w:p w14:paraId="7D01866A" w14:textId="71417039" w:rsidR="00B3678E" w:rsidRPr="00244D18" w:rsidRDefault="00B3678E" w:rsidP="00B3678E">
            <w:pPr>
              <w:widowControl w:val="0"/>
              <w:tabs>
                <w:tab w:val="left" w:pos="720"/>
                <w:tab w:val="left" w:pos="1450"/>
                <w:tab w:val="center" w:pos="4677"/>
                <w:tab w:val="right" w:pos="9355"/>
              </w:tabs>
              <w:autoSpaceDE w:val="0"/>
              <w:autoSpaceDN w:val="0"/>
              <w:adjustRightInd w:val="0"/>
              <w:ind w:left="-57" w:right="-113"/>
              <w:rPr>
                <w:color w:val="000000"/>
                <w:lang w:val="en-US"/>
              </w:rPr>
            </w:pPr>
            <w:r w:rsidRPr="002A50A3">
              <w:rPr>
                <w:color w:val="000000"/>
                <w:lang w:val="en-US"/>
              </w:rPr>
              <w:t>Transforming E-government in Kazakhstan: A Citizen-Centric Approach</w:t>
            </w:r>
          </w:p>
        </w:tc>
        <w:tc>
          <w:tcPr>
            <w:tcW w:w="1176" w:type="dxa"/>
          </w:tcPr>
          <w:p w14:paraId="3E8E7A15" w14:textId="6E67E738" w:rsidR="00B3678E" w:rsidRPr="00244D18" w:rsidRDefault="00B3678E" w:rsidP="00B3678E">
            <w:pPr>
              <w:ind w:left="-57" w:right="-113"/>
              <w:rPr>
                <w:lang w:val="en-US"/>
              </w:rPr>
            </w:pPr>
            <w:r w:rsidRPr="005A5CF5">
              <w:rPr>
                <w:rFonts w:asciiTheme="majorBidi" w:hAnsiTheme="majorBidi" w:cstheme="majorBidi"/>
                <w:color w:val="000000" w:themeColor="text1"/>
              </w:rPr>
              <w:t>статья</w:t>
            </w:r>
          </w:p>
        </w:tc>
        <w:tc>
          <w:tcPr>
            <w:tcW w:w="2084" w:type="dxa"/>
          </w:tcPr>
          <w:p w14:paraId="7AEE4EEB" w14:textId="178CAA6B" w:rsidR="00B3678E" w:rsidRPr="002A50A3" w:rsidRDefault="00B3678E" w:rsidP="00B3678E">
            <w:pPr>
              <w:tabs>
                <w:tab w:val="center" w:pos="4677"/>
                <w:tab w:val="right" w:pos="9355"/>
              </w:tabs>
              <w:ind w:left="-57" w:right="-113"/>
              <w:rPr>
                <w:color w:val="000000"/>
                <w:lang w:val="en-US"/>
              </w:rPr>
            </w:pPr>
            <w:r w:rsidRPr="00786C88">
              <w:rPr>
                <w:i/>
                <w:iCs/>
                <w:color w:val="000000"/>
                <w:lang w:val="en-US"/>
              </w:rPr>
              <w:t>Innovation Journal</w:t>
            </w:r>
            <w:r w:rsidRPr="00786C88">
              <w:rPr>
                <w:color w:val="000000"/>
                <w:lang w:val="en-US"/>
              </w:rPr>
              <w:t>, 2021,</w:t>
            </w:r>
            <w:r w:rsidRPr="00786C88">
              <w:rPr>
                <w:rFonts w:asciiTheme="minorHAnsi" w:eastAsiaTheme="minorHAnsi" w:hAnsiTheme="minorHAnsi" w:cstheme="minorBidi"/>
                <w:sz w:val="22"/>
                <w:szCs w:val="22"/>
                <w:lang w:val="en-US" w:eastAsia="en-US"/>
              </w:rPr>
              <w:t xml:space="preserve"> </w:t>
            </w:r>
            <w:hyperlink r:id="rId88" w:history="1">
              <w:r w:rsidRPr="00786C88">
                <w:rPr>
                  <w:rStyle w:val="af5"/>
                  <w:lang w:val="en-US"/>
                </w:rPr>
                <w:t>http://www.innovation.cc/scholarly-style/2021_26_1_2_bokayev_e-gov-kazakhstan.pdf</w:t>
              </w:r>
            </w:hyperlink>
          </w:p>
        </w:tc>
        <w:tc>
          <w:tcPr>
            <w:tcW w:w="1276" w:type="dxa"/>
          </w:tcPr>
          <w:p w14:paraId="23567EAA" w14:textId="77777777" w:rsidR="00B3678E" w:rsidRPr="004A5B4E" w:rsidRDefault="00B3678E" w:rsidP="00B3678E">
            <w:pPr>
              <w:tabs>
                <w:tab w:val="center" w:pos="4677"/>
                <w:tab w:val="right" w:pos="9355"/>
              </w:tabs>
              <w:ind w:left="-57" w:right="-113"/>
              <w:jc w:val="center"/>
              <w:rPr>
                <w:color w:val="000000"/>
                <w:lang w:val="en-US"/>
              </w:rPr>
            </w:pPr>
          </w:p>
        </w:tc>
        <w:tc>
          <w:tcPr>
            <w:tcW w:w="1276" w:type="dxa"/>
          </w:tcPr>
          <w:p w14:paraId="48460BCF" w14:textId="77777777" w:rsidR="00B3678E" w:rsidRPr="004A5B4E" w:rsidRDefault="00B3678E" w:rsidP="00B3678E">
            <w:pPr>
              <w:ind w:left="-57" w:right="-113"/>
              <w:rPr>
                <w:lang w:val="en-US"/>
              </w:rPr>
            </w:pPr>
          </w:p>
        </w:tc>
        <w:tc>
          <w:tcPr>
            <w:tcW w:w="2410" w:type="dxa"/>
          </w:tcPr>
          <w:p w14:paraId="1237390A" w14:textId="77777777" w:rsidR="00B3678E" w:rsidRPr="00805D25" w:rsidRDefault="00B3678E" w:rsidP="00B3678E">
            <w:pPr>
              <w:ind w:left="-57" w:right="-113"/>
              <w:rPr>
                <w:color w:val="000000"/>
              </w:rPr>
            </w:pPr>
            <w:r w:rsidRPr="00805D25">
              <w:rPr>
                <w:color w:val="000000"/>
              </w:rPr>
              <w:t>Social Sciences:</w:t>
            </w:r>
          </w:p>
          <w:p w14:paraId="6B93FE23" w14:textId="77777777" w:rsidR="00B3678E" w:rsidRPr="00805D25" w:rsidRDefault="00B3678E" w:rsidP="00B3678E">
            <w:pPr>
              <w:ind w:left="-57" w:right="-113"/>
              <w:rPr>
                <w:color w:val="000000"/>
              </w:rPr>
            </w:pPr>
            <w:r w:rsidRPr="00805D25">
              <w:rPr>
                <w:color w:val="000000"/>
              </w:rPr>
              <w:t>Public Administration -</w:t>
            </w:r>
            <w:r>
              <w:rPr>
                <w:color w:val="000000"/>
              </w:rPr>
              <w:t>27</w:t>
            </w:r>
            <w:r w:rsidRPr="00805D25">
              <w:rPr>
                <w:color w:val="000000"/>
              </w:rPr>
              <w:t>%</w:t>
            </w:r>
          </w:p>
          <w:p w14:paraId="423FEC0D" w14:textId="77777777" w:rsidR="00B3678E" w:rsidRPr="004A5B4E" w:rsidRDefault="00B3678E" w:rsidP="00B3678E">
            <w:pPr>
              <w:ind w:left="-57" w:right="-113"/>
              <w:rPr>
                <w:color w:val="000000"/>
                <w:lang w:val="en-US"/>
              </w:rPr>
            </w:pPr>
          </w:p>
        </w:tc>
        <w:tc>
          <w:tcPr>
            <w:tcW w:w="1984" w:type="dxa"/>
          </w:tcPr>
          <w:p w14:paraId="622FD230" w14:textId="77777777" w:rsidR="00B3678E" w:rsidRPr="001360AE" w:rsidRDefault="00B3678E" w:rsidP="00B3678E">
            <w:pPr>
              <w:ind w:left="-57" w:right="-113"/>
              <w:rPr>
                <w:lang w:val="en-US"/>
              </w:rPr>
            </w:pPr>
            <w:hyperlink r:id="rId89" w:history="1">
              <w:r w:rsidRPr="00805D25">
                <w:rPr>
                  <w:rStyle w:val="af5"/>
                  <w:color w:val="auto"/>
                  <w:lang w:val="en-US"/>
                </w:rPr>
                <w:t>Bokayev, B.</w:t>
              </w:r>
            </w:hyperlink>
            <w:r w:rsidRPr="00805D25">
              <w:rPr>
                <w:u w:val="single"/>
                <w:lang w:val="en-US"/>
              </w:rPr>
              <w:t xml:space="preserve">, </w:t>
            </w:r>
            <w:hyperlink r:id="rId90" w:history="1">
              <w:r w:rsidRPr="00805D25">
                <w:rPr>
                  <w:rStyle w:val="af5"/>
                  <w:color w:val="auto"/>
                  <w:u w:val="none"/>
                  <w:lang w:val="en-US"/>
                </w:rPr>
                <w:t>Davletbayeva, Z.</w:t>
              </w:r>
            </w:hyperlink>
            <w:r w:rsidRPr="00805D25">
              <w:rPr>
                <w:lang w:val="en-US"/>
              </w:rPr>
              <w:t xml:space="preserve">, </w:t>
            </w:r>
            <w:hyperlink r:id="rId91" w:history="1">
              <w:r w:rsidRPr="00805D25">
                <w:rPr>
                  <w:rStyle w:val="af5"/>
                  <w:color w:val="auto"/>
                  <w:u w:val="none"/>
                  <w:lang w:val="en-US"/>
                </w:rPr>
                <w:t>Amirova, A.</w:t>
              </w:r>
            </w:hyperlink>
            <w:r w:rsidRPr="00805D25">
              <w:rPr>
                <w:lang w:val="en-US"/>
              </w:rPr>
              <w:t xml:space="preserve">, </w:t>
            </w:r>
          </w:p>
          <w:p w14:paraId="294F7F1F" w14:textId="3FF6B874" w:rsidR="00B3678E" w:rsidRPr="00805D25" w:rsidRDefault="00B3678E" w:rsidP="00B3678E">
            <w:pPr>
              <w:ind w:left="-57" w:right="-113"/>
              <w:rPr>
                <w:color w:val="000000"/>
                <w:lang w:val="en-US"/>
              </w:rPr>
            </w:pPr>
            <w:r>
              <w:rPr>
                <w:lang w:val="en-US"/>
              </w:rPr>
              <w:t xml:space="preserve">Rysbekova, Z., </w:t>
            </w:r>
            <w:hyperlink r:id="rId92" w:history="1">
              <w:r w:rsidRPr="00805D25">
                <w:rPr>
                  <w:rStyle w:val="af5"/>
                  <w:color w:val="auto"/>
                  <w:u w:val="none"/>
                  <w:lang w:val="en-US"/>
                </w:rPr>
                <w:t>Torebekova, Z.</w:t>
              </w:r>
            </w:hyperlink>
            <w:r w:rsidRPr="00805D25">
              <w:rPr>
                <w:lang w:val="en-US"/>
              </w:rPr>
              <w:t xml:space="preserve">, </w:t>
            </w:r>
            <w:hyperlink r:id="rId93" w:history="1">
              <w:r w:rsidRPr="00805D25">
                <w:rPr>
                  <w:rStyle w:val="af5"/>
                  <w:color w:val="auto"/>
                  <w:u w:val="none"/>
                  <w:lang w:val="en-US"/>
                </w:rPr>
                <w:t>Jussupova, G.</w:t>
              </w:r>
            </w:hyperlink>
          </w:p>
        </w:tc>
        <w:tc>
          <w:tcPr>
            <w:tcW w:w="1212" w:type="dxa"/>
          </w:tcPr>
          <w:p w14:paraId="69CC9E47" w14:textId="661EBFC2" w:rsidR="00B3678E" w:rsidRPr="00420C17" w:rsidRDefault="00B3678E" w:rsidP="00B3678E">
            <w:pPr>
              <w:ind w:left="-57" w:right="-113"/>
              <w:rPr>
                <w:color w:val="000000"/>
                <w:lang w:val="en-US"/>
              </w:rPr>
            </w:pPr>
            <w:r w:rsidRPr="00420C17">
              <w:rPr>
                <w:rFonts w:asciiTheme="majorBidi" w:hAnsiTheme="majorBidi" w:cstheme="majorBidi"/>
                <w:color w:val="000000" w:themeColor="text1"/>
                <w:spacing w:val="2"/>
                <w:sz w:val="20"/>
                <w:szCs w:val="20"/>
              </w:rPr>
              <w:t xml:space="preserve">первый автор </w:t>
            </w:r>
          </w:p>
        </w:tc>
      </w:tr>
      <w:tr w:rsidR="00B3678E" w:rsidRPr="00420C17" w14:paraId="6549545D" w14:textId="77777777" w:rsidTr="008A2F7F">
        <w:tc>
          <w:tcPr>
            <w:tcW w:w="596" w:type="dxa"/>
          </w:tcPr>
          <w:p w14:paraId="312A07C3" w14:textId="77777777" w:rsidR="00B3678E" w:rsidRPr="004A5B4E" w:rsidRDefault="00B3678E" w:rsidP="00B3678E">
            <w:pPr>
              <w:pStyle w:val="ae"/>
              <w:numPr>
                <w:ilvl w:val="0"/>
                <w:numId w:val="15"/>
              </w:numPr>
              <w:ind w:left="360"/>
              <w:rPr>
                <w:lang w:val="uk-UA"/>
              </w:rPr>
            </w:pPr>
          </w:p>
        </w:tc>
        <w:tc>
          <w:tcPr>
            <w:tcW w:w="2835" w:type="dxa"/>
          </w:tcPr>
          <w:p w14:paraId="34788853" w14:textId="18373D6C" w:rsidR="00B3678E" w:rsidRPr="00244D18" w:rsidRDefault="00B3678E" w:rsidP="00B3678E">
            <w:pPr>
              <w:widowControl w:val="0"/>
              <w:tabs>
                <w:tab w:val="left" w:pos="720"/>
                <w:tab w:val="left" w:pos="1450"/>
                <w:tab w:val="center" w:pos="4677"/>
                <w:tab w:val="right" w:pos="9355"/>
              </w:tabs>
              <w:autoSpaceDE w:val="0"/>
              <w:autoSpaceDN w:val="0"/>
              <w:adjustRightInd w:val="0"/>
              <w:ind w:left="-57" w:right="-113"/>
              <w:rPr>
                <w:color w:val="000000"/>
                <w:lang w:val="en-US"/>
              </w:rPr>
            </w:pPr>
            <w:r w:rsidRPr="002A50A3">
              <w:rPr>
                <w:color w:val="000000"/>
                <w:lang w:val="en-US"/>
              </w:rPr>
              <w:t>Distance learning in Kazakhstan: estimating parents’ satisfaction of educational quality during the coronavirus</w:t>
            </w:r>
          </w:p>
        </w:tc>
        <w:tc>
          <w:tcPr>
            <w:tcW w:w="1176" w:type="dxa"/>
          </w:tcPr>
          <w:p w14:paraId="0F12B2BE" w14:textId="0FB37319" w:rsidR="00B3678E" w:rsidRPr="00244D18" w:rsidRDefault="00B3678E" w:rsidP="00B3678E">
            <w:pPr>
              <w:ind w:left="-57" w:right="-113"/>
              <w:rPr>
                <w:lang w:val="en-US"/>
              </w:rPr>
            </w:pPr>
            <w:r w:rsidRPr="005A5CF5">
              <w:rPr>
                <w:rFonts w:asciiTheme="majorBidi" w:hAnsiTheme="majorBidi" w:cstheme="majorBidi"/>
                <w:color w:val="000000" w:themeColor="text1"/>
              </w:rPr>
              <w:t>статья</w:t>
            </w:r>
          </w:p>
        </w:tc>
        <w:tc>
          <w:tcPr>
            <w:tcW w:w="2084" w:type="dxa"/>
          </w:tcPr>
          <w:p w14:paraId="02C23B9C" w14:textId="77777777" w:rsidR="00B3678E" w:rsidRDefault="00B3678E" w:rsidP="00B3678E">
            <w:pPr>
              <w:tabs>
                <w:tab w:val="center" w:pos="4677"/>
                <w:tab w:val="right" w:pos="9355"/>
              </w:tabs>
              <w:ind w:left="-57" w:right="-113"/>
              <w:rPr>
                <w:i/>
                <w:iCs/>
                <w:color w:val="000000"/>
                <w:lang w:val="en-US"/>
              </w:rPr>
            </w:pPr>
            <w:r w:rsidRPr="00516722">
              <w:rPr>
                <w:i/>
                <w:iCs/>
                <w:color w:val="000000"/>
                <w:lang w:val="en-US"/>
              </w:rPr>
              <w:t>Technology, Pedagogy and Education, 2021,</w:t>
            </w:r>
          </w:p>
          <w:p w14:paraId="5B5FEDA7" w14:textId="70758C70" w:rsidR="00B3678E" w:rsidRPr="00786C88" w:rsidRDefault="00B3678E" w:rsidP="00B3678E">
            <w:pPr>
              <w:tabs>
                <w:tab w:val="center" w:pos="4677"/>
                <w:tab w:val="right" w:pos="9355"/>
              </w:tabs>
              <w:ind w:left="-57" w:right="-113"/>
              <w:rPr>
                <w:color w:val="000000"/>
                <w:lang w:val="en-US"/>
              </w:rPr>
            </w:pPr>
            <w:hyperlink r:id="rId94" w:history="1">
              <w:r w:rsidRPr="00786C88">
                <w:rPr>
                  <w:rStyle w:val="af5"/>
                  <w:i/>
                  <w:iCs/>
                  <w:lang w:val="en-US"/>
                </w:rPr>
                <w:t>https://doi.org/10.1080/1475939X.2020.1865192</w:t>
              </w:r>
            </w:hyperlink>
          </w:p>
        </w:tc>
        <w:tc>
          <w:tcPr>
            <w:tcW w:w="1276" w:type="dxa"/>
          </w:tcPr>
          <w:p w14:paraId="0A2CF637" w14:textId="31A460F2" w:rsidR="00B3678E" w:rsidRPr="003E3884" w:rsidRDefault="00B3678E" w:rsidP="00B3678E">
            <w:pPr>
              <w:tabs>
                <w:tab w:val="center" w:pos="4677"/>
                <w:tab w:val="right" w:pos="9355"/>
              </w:tabs>
              <w:ind w:left="-57" w:right="-113"/>
              <w:jc w:val="center"/>
              <w:rPr>
                <w:color w:val="000000"/>
                <w:lang w:val="en-US"/>
              </w:rPr>
            </w:pPr>
            <w:r w:rsidRPr="003E3884">
              <w:rPr>
                <w:color w:val="000000"/>
                <w:lang w:val="en-US"/>
              </w:rPr>
              <w:t>Q1</w:t>
            </w:r>
            <w:r>
              <w:rPr>
                <w:color w:val="000000"/>
                <w:lang w:val="en-US"/>
              </w:rPr>
              <w:t xml:space="preserve">, </w:t>
            </w:r>
            <w:r w:rsidRPr="003E3884">
              <w:rPr>
                <w:color w:val="000000"/>
                <w:lang w:val="en-US"/>
              </w:rPr>
              <w:t>Social Sciences Citation Index (SSCI)</w:t>
            </w:r>
            <w:r>
              <w:rPr>
                <w:color w:val="000000"/>
                <w:lang w:val="en-US"/>
              </w:rPr>
              <w:t xml:space="preserve">, </w:t>
            </w:r>
            <w:r w:rsidRPr="003E3884">
              <w:rPr>
                <w:color w:val="000000"/>
                <w:lang w:val="en-US"/>
              </w:rPr>
              <w:t>Education &amp; Educational Research</w:t>
            </w:r>
          </w:p>
        </w:tc>
        <w:tc>
          <w:tcPr>
            <w:tcW w:w="1276" w:type="dxa"/>
          </w:tcPr>
          <w:p w14:paraId="79EE4796" w14:textId="77777777" w:rsidR="00B3678E" w:rsidRPr="004A5B4E" w:rsidRDefault="00B3678E" w:rsidP="00B3678E">
            <w:pPr>
              <w:ind w:left="-57" w:right="-113"/>
              <w:rPr>
                <w:lang w:val="en-US"/>
              </w:rPr>
            </w:pPr>
          </w:p>
        </w:tc>
        <w:tc>
          <w:tcPr>
            <w:tcW w:w="2410" w:type="dxa"/>
          </w:tcPr>
          <w:p w14:paraId="23B18E48" w14:textId="74F42F9A" w:rsidR="00B3678E" w:rsidRPr="00E031EF" w:rsidRDefault="00B3678E" w:rsidP="00B3678E">
            <w:pPr>
              <w:ind w:left="-57" w:right="-113"/>
              <w:rPr>
                <w:color w:val="000000"/>
                <w:lang w:val="en-US"/>
              </w:rPr>
            </w:pPr>
            <w:r w:rsidRPr="00E031EF">
              <w:rPr>
                <w:color w:val="000000"/>
                <w:lang w:val="en-US"/>
              </w:rPr>
              <w:t>Social Sciences:</w:t>
            </w:r>
          </w:p>
          <w:p w14:paraId="6DAC1760" w14:textId="135040F3" w:rsidR="00B3678E" w:rsidRPr="00E031EF" w:rsidRDefault="00B3678E" w:rsidP="00B3678E">
            <w:pPr>
              <w:ind w:left="-57" w:right="-113"/>
              <w:rPr>
                <w:color w:val="000000"/>
                <w:lang w:val="en-US"/>
              </w:rPr>
            </w:pPr>
            <w:r w:rsidRPr="00E031EF">
              <w:rPr>
                <w:color w:val="000000"/>
                <w:lang w:val="en-US"/>
              </w:rPr>
              <w:t>Communication -91%;</w:t>
            </w:r>
          </w:p>
          <w:p w14:paraId="7E09B90E" w14:textId="77777777" w:rsidR="00B3678E" w:rsidRPr="00E031EF" w:rsidRDefault="00B3678E" w:rsidP="00B3678E">
            <w:pPr>
              <w:ind w:left="-57" w:right="-113"/>
              <w:rPr>
                <w:color w:val="000000"/>
                <w:lang w:val="en-US"/>
              </w:rPr>
            </w:pPr>
            <w:r w:rsidRPr="00E031EF">
              <w:rPr>
                <w:color w:val="000000"/>
                <w:lang w:val="en-US"/>
              </w:rPr>
              <w:t xml:space="preserve"> </w:t>
            </w:r>
          </w:p>
          <w:p w14:paraId="50709531" w14:textId="77777777" w:rsidR="00B3678E" w:rsidRPr="00E031EF" w:rsidRDefault="00B3678E" w:rsidP="00B3678E">
            <w:pPr>
              <w:ind w:left="-57" w:right="-113"/>
              <w:rPr>
                <w:color w:val="000000"/>
                <w:lang w:val="en-US"/>
              </w:rPr>
            </w:pPr>
            <w:r w:rsidRPr="00E031EF">
              <w:rPr>
                <w:color w:val="000000"/>
                <w:lang w:val="en-US"/>
              </w:rPr>
              <w:t>Social Sciences</w:t>
            </w:r>
          </w:p>
          <w:p w14:paraId="0A186AFF" w14:textId="74CE39D2" w:rsidR="00B3678E" w:rsidRPr="001360AE" w:rsidRDefault="00B3678E" w:rsidP="00B3678E">
            <w:pPr>
              <w:ind w:left="-57" w:right="-113"/>
              <w:rPr>
                <w:color w:val="000000"/>
                <w:lang w:val="en-US"/>
              </w:rPr>
            </w:pPr>
            <w:r w:rsidRPr="00E031EF">
              <w:rPr>
                <w:color w:val="000000"/>
                <w:lang w:val="en-US"/>
              </w:rPr>
              <w:t xml:space="preserve">Education </w:t>
            </w:r>
            <w:r w:rsidRPr="001360AE">
              <w:rPr>
                <w:color w:val="000000"/>
                <w:lang w:val="en-US"/>
              </w:rPr>
              <w:t>-90%.</w:t>
            </w:r>
          </w:p>
          <w:p w14:paraId="453D3AC1" w14:textId="6824BB93" w:rsidR="00B3678E" w:rsidRPr="001360AE" w:rsidRDefault="00B3678E" w:rsidP="00B3678E">
            <w:pPr>
              <w:ind w:right="-113"/>
              <w:rPr>
                <w:color w:val="000000"/>
                <w:lang w:val="en-US"/>
              </w:rPr>
            </w:pPr>
          </w:p>
        </w:tc>
        <w:tc>
          <w:tcPr>
            <w:tcW w:w="1984" w:type="dxa"/>
          </w:tcPr>
          <w:p w14:paraId="5903E24B" w14:textId="2AB7EBF6" w:rsidR="00B3678E" w:rsidRPr="00E031EF" w:rsidRDefault="00B3678E" w:rsidP="00B3678E">
            <w:pPr>
              <w:ind w:left="-57" w:right="-113"/>
              <w:rPr>
                <w:color w:val="000000"/>
                <w:lang w:val="en-US"/>
              </w:rPr>
            </w:pPr>
            <w:hyperlink r:id="rId95" w:history="1">
              <w:r w:rsidRPr="00E031EF">
                <w:rPr>
                  <w:rStyle w:val="af5"/>
                  <w:color w:val="auto"/>
                  <w:lang w:val="en-US"/>
                </w:rPr>
                <w:t>Bokayev, B.</w:t>
              </w:r>
            </w:hyperlink>
            <w:r w:rsidRPr="00E031EF">
              <w:rPr>
                <w:u w:val="single"/>
                <w:lang w:val="en-US"/>
              </w:rPr>
              <w:t xml:space="preserve">, </w:t>
            </w:r>
            <w:hyperlink r:id="rId96" w:history="1">
              <w:r w:rsidRPr="00E031EF">
                <w:rPr>
                  <w:rStyle w:val="af5"/>
                  <w:color w:val="auto"/>
                  <w:u w:val="none"/>
                  <w:lang w:val="en-US"/>
                </w:rPr>
                <w:t>Torebekova, Z.</w:t>
              </w:r>
            </w:hyperlink>
            <w:r w:rsidRPr="00E031EF">
              <w:rPr>
                <w:lang w:val="en-US"/>
              </w:rPr>
              <w:t xml:space="preserve">, </w:t>
            </w:r>
            <w:hyperlink r:id="rId97" w:history="1">
              <w:r w:rsidRPr="00E031EF">
                <w:rPr>
                  <w:rStyle w:val="af5"/>
                  <w:color w:val="auto"/>
                  <w:u w:val="none"/>
                  <w:lang w:val="en-US"/>
                </w:rPr>
                <w:t>Davletbayeva, Z.</w:t>
              </w:r>
            </w:hyperlink>
            <w:r w:rsidRPr="00E031EF">
              <w:rPr>
                <w:lang w:val="en-US"/>
              </w:rPr>
              <w:t xml:space="preserve">, </w:t>
            </w:r>
            <w:hyperlink r:id="rId98" w:history="1">
              <w:r w:rsidRPr="00E031EF">
                <w:rPr>
                  <w:rStyle w:val="af5"/>
                  <w:color w:val="auto"/>
                  <w:u w:val="none"/>
                  <w:lang w:val="en-US"/>
                </w:rPr>
                <w:t>Zhakypova, F.</w:t>
              </w:r>
            </w:hyperlink>
          </w:p>
        </w:tc>
        <w:tc>
          <w:tcPr>
            <w:tcW w:w="1212" w:type="dxa"/>
          </w:tcPr>
          <w:p w14:paraId="050D2B78" w14:textId="798096BF" w:rsidR="00B3678E" w:rsidRPr="00420C17" w:rsidRDefault="00B3678E" w:rsidP="00B3678E">
            <w:pPr>
              <w:ind w:left="-57" w:right="-113"/>
              <w:rPr>
                <w:color w:val="000000"/>
                <w:lang w:val="en-US"/>
              </w:rPr>
            </w:pPr>
            <w:r w:rsidRPr="00420C17">
              <w:rPr>
                <w:rFonts w:asciiTheme="majorBidi" w:hAnsiTheme="majorBidi" w:cstheme="majorBidi"/>
                <w:color w:val="000000" w:themeColor="text1"/>
                <w:spacing w:val="2"/>
                <w:sz w:val="20"/>
                <w:szCs w:val="20"/>
              </w:rPr>
              <w:t xml:space="preserve">первый автор </w:t>
            </w:r>
          </w:p>
        </w:tc>
      </w:tr>
      <w:tr w:rsidR="00B3678E" w:rsidRPr="00420C17" w14:paraId="2E8E92CC" w14:textId="77777777" w:rsidTr="008A2F7F">
        <w:tc>
          <w:tcPr>
            <w:tcW w:w="596" w:type="dxa"/>
          </w:tcPr>
          <w:p w14:paraId="7D822F2C" w14:textId="77777777" w:rsidR="00B3678E" w:rsidRPr="004A5B4E" w:rsidRDefault="00B3678E" w:rsidP="00B3678E">
            <w:pPr>
              <w:pStyle w:val="ae"/>
              <w:numPr>
                <w:ilvl w:val="0"/>
                <w:numId w:val="15"/>
              </w:numPr>
              <w:ind w:left="360"/>
              <w:rPr>
                <w:lang w:val="uk-UA"/>
              </w:rPr>
            </w:pPr>
          </w:p>
        </w:tc>
        <w:tc>
          <w:tcPr>
            <w:tcW w:w="2835" w:type="dxa"/>
          </w:tcPr>
          <w:p w14:paraId="0658B289" w14:textId="0594D0CF" w:rsidR="00B3678E" w:rsidRPr="002A50A3" w:rsidRDefault="00B3678E" w:rsidP="00B3678E">
            <w:pPr>
              <w:widowControl w:val="0"/>
              <w:tabs>
                <w:tab w:val="left" w:pos="720"/>
                <w:tab w:val="left" w:pos="1450"/>
                <w:tab w:val="center" w:pos="4677"/>
                <w:tab w:val="right" w:pos="9355"/>
              </w:tabs>
              <w:autoSpaceDE w:val="0"/>
              <w:autoSpaceDN w:val="0"/>
              <w:adjustRightInd w:val="0"/>
              <w:ind w:left="-57" w:right="-113"/>
              <w:rPr>
                <w:color w:val="000000"/>
                <w:lang w:val="en-US"/>
              </w:rPr>
            </w:pPr>
            <w:r w:rsidRPr="002A50A3">
              <w:rPr>
                <w:color w:val="000000"/>
                <w:lang w:val="en-US"/>
              </w:rPr>
              <w:t xml:space="preserve">Affecting international migration trends through a multi-faceted policy: Kazakhstan within central </w:t>
            </w:r>
            <w:r w:rsidRPr="002A50A3">
              <w:rPr>
                <w:color w:val="000000"/>
                <w:lang w:val="en-US"/>
              </w:rPr>
              <w:lastRenderedPageBreak/>
              <w:t>Asia and the EAEU</w:t>
            </w:r>
          </w:p>
        </w:tc>
        <w:tc>
          <w:tcPr>
            <w:tcW w:w="1176" w:type="dxa"/>
          </w:tcPr>
          <w:p w14:paraId="13C5D583" w14:textId="6607EECB" w:rsidR="00B3678E" w:rsidRPr="00244D18" w:rsidRDefault="00B3678E" w:rsidP="00B3678E">
            <w:pPr>
              <w:ind w:left="-57" w:right="-113"/>
              <w:rPr>
                <w:lang w:val="en-US"/>
              </w:rPr>
            </w:pPr>
            <w:r w:rsidRPr="005A5CF5">
              <w:rPr>
                <w:rFonts w:asciiTheme="majorBidi" w:hAnsiTheme="majorBidi" w:cstheme="majorBidi"/>
                <w:color w:val="000000" w:themeColor="text1"/>
              </w:rPr>
              <w:lastRenderedPageBreak/>
              <w:t>статья</w:t>
            </w:r>
          </w:p>
        </w:tc>
        <w:tc>
          <w:tcPr>
            <w:tcW w:w="2084" w:type="dxa"/>
          </w:tcPr>
          <w:p w14:paraId="279CCEB8" w14:textId="73FFC200" w:rsidR="00B3678E" w:rsidRPr="002A50A3" w:rsidRDefault="00B3678E" w:rsidP="00B3678E">
            <w:pPr>
              <w:tabs>
                <w:tab w:val="center" w:pos="4677"/>
                <w:tab w:val="right" w:pos="9355"/>
              </w:tabs>
              <w:ind w:left="-57" w:right="-113"/>
              <w:rPr>
                <w:i/>
                <w:iCs/>
                <w:color w:val="000000"/>
                <w:lang w:val="en-US"/>
              </w:rPr>
            </w:pPr>
            <w:r w:rsidRPr="002A50A3">
              <w:rPr>
                <w:i/>
                <w:iCs/>
                <w:color w:val="000000"/>
                <w:lang w:val="en-US"/>
              </w:rPr>
              <w:t>Studia Politica, 2020</w:t>
            </w:r>
          </w:p>
        </w:tc>
        <w:tc>
          <w:tcPr>
            <w:tcW w:w="1276" w:type="dxa"/>
          </w:tcPr>
          <w:p w14:paraId="45B3314D" w14:textId="77777777" w:rsidR="00B3678E" w:rsidRPr="004A5B4E" w:rsidRDefault="00B3678E" w:rsidP="00B3678E">
            <w:pPr>
              <w:tabs>
                <w:tab w:val="center" w:pos="4677"/>
                <w:tab w:val="right" w:pos="9355"/>
              </w:tabs>
              <w:ind w:left="-57" w:right="-113"/>
              <w:jc w:val="center"/>
              <w:rPr>
                <w:color w:val="000000"/>
                <w:lang w:val="en-US"/>
              </w:rPr>
            </w:pPr>
          </w:p>
        </w:tc>
        <w:tc>
          <w:tcPr>
            <w:tcW w:w="1276" w:type="dxa"/>
          </w:tcPr>
          <w:p w14:paraId="06772341" w14:textId="77777777" w:rsidR="00B3678E" w:rsidRPr="004A5B4E" w:rsidRDefault="00B3678E" w:rsidP="00B3678E">
            <w:pPr>
              <w:ind w:left="-57" w:right="-113"/>
              <w:rPr>
                <w:lang w:val="en-US"/>
              </w:rPr>
            </w:pPr>
          </w:p>
        </w:tc>
        <w:tc>
          <w:tcPr>
            <w:tcW w:w="2410" w:type="dxa"/>
          </w:tcPr>
          <w:p w14:paraId="1632C7D6" w14:textId="645D1C12" w:rsidR="00B3678E" w:rsidRPr="00E031EF" w:rsidRDefault="00B3678E" w:rsidP="00B3678E">
            <w:pPr>
              <w:ind w:left="-57" w:right="-113"/>
              <w:rPr>
                <w:color w:val="000000"/>
                <w:lang w:val="en-US"/>
              </w:rPr>
            </w:pPr>
            <w:r w:rsidRPr="00E031EF">
              <w:rPr>
                <w:color w:val="000000"/>
                <w:lang w:val="en-US"/>
              </w:rPr>
              <w:t>Social Sciences:</w:t>
            </w:r>
          </w:p>
          <w:p w14:paraId="35290BF3" w14:textId="2D5010D8" w:rsidR="00B3678E" w:rsidRPr="00E031EF" w:rsidRDefault="00B3678E" w:rsidP="00B3678E">
            <w:pPr>
              <w:ind w:left="-57" w:right="-113"/>
              <w:rPr>
                <w:color w:val="000000"/>
                <w:lang w:val="en-US"/>
              </w:rPr>
            </w:pPr>
            <w:r w:rsidRPr="00E031EF">
              <w:rPr>
                <w:color w:val="000000"/>
                <w:lang w:val="en-US"/>
              </w:rPr>
              <w:t>Political Science and International Relations -11%;</w:t>
            </w:r>
          </w:p>
          <w:p w14:paraId="4DF8ED99" w14:textId="77777777" w:rsidR="00B3678E" w:rsidRPr="001360AE" w:rsidRDefault="00B3678E" w:rsidP="00B3678E">
            <w:pPr>
              <w:ind w:left="-57" w:right="-113"/>
              <w:rPr>
                <w:color w:val="000000"/>
                <w:lang w:val="en-US"/>
              </w:rPr>
            </w:pPr>
          </w:p>
          <w:p w14:paraId="5F064F77" w14:textId="61BFEA9C" w:rsidR="00B3678E" w:rsidRPr="00E031EF" w:rsidRDefault="00B3678E" w:rsidP="00B3678E">
            <w:pPr>
              <w:ind w:left="-57" w:right="-113"/>
              <w:rPr>
                <w:color w:val="000000"/>
                <w:lang w:val="en-US"/>
              </w:rPr>
            </w:pPr>
            <w:r w:rsidRPr="00E031EF">
              <w:rPr>
                <w:color w:val="000000"/>
                <w:lang w:val="en-US"/>
              </w:rPr>
              <w:t>Social Sciences:</w:t>
            </w:r>
          </w:p>
          <w:p w14:paraId="10237029" w14:textId="30899457" w:rsidR="00B3678E" w:rsidRPr="001360AE" w:rsidRDefault="00B3678E" w:rsidP="00B3678E">
            <w:pPr>
              <w:ind w:left="-57" w:right="-113"/>
              <w:rPr>
                <w:color w:val="000000"/>
                <w:lang w:val="en-US"/>
              </w:rPr>
            </w:pPr>
            <w:r w:rsidRPr="00E031EF">
              <w:rPr>
                <w:color w:val="000000"/>
                <w:lang w:val="en-US"/>
              </w:rPr>
              <w:t>Sociology and Political Science</w:t>
            </w:r>
            <w:r w:rsidRPr="001360AE">
              <w:rPr>
                <w:color w:val="000000"/>
                <w:lang w:val="en-US"/>
              </w:rPr>
              <w:t xml:space="preserve"> 9%</w:t>
            </w:r>
          </w:p>
          <w:p w14:paraId="239024A5" w14:textId="77777777" w:rsidR="00B3678E" w:rsidRPr="001360AE" w:rsidRDefault="00B3678E" w:rsidP="00B3678E">
            <w:pPr>
              <w:ind w:right="-113"/>
              <w:rPr>
                <w:color w:val="000000"/>
                <w:lang w:val="en-US"/>
              </w:rPr>
            </w:pPr>
          </w:p>
        </w:tc>
        <w:tc>
          <w:tcPr>
            <w:tcW w:w="1984" w:type="dxa"/>
          </w:tcPr>
          <w:p w14:paraId="6BDA91F9" w14:textId="06C5855D" w:rsidR="00B3678E" w:rsidRPr="00E031EF" w:rsidRDefault="00B3678E" w:rsidP="00B3678E">
            <w:pPr>
              <w:ind w:left="-57" w:right="-113"/>
              <w:rPr>
                <w:color w:val="000000"/>
                <w:lang w:val="en-US"/>
              </w:rPr>
            </w:pPr>
            <w:hyperlink r:id="rId99" w:history="1">
              <w:r w:rsidRPr="00E031EF">
                <w:rPr>
                  <w:rStyle w:val="af5"/>
                  <w:color w:val="auto"/>
                  <w:lang w:val="en-US"/>
                </w:rPr>
                <w:t>Bokayev, B.</w:t>
              </w:r>
            </w:hyperlink>
            <w:r w:rsidRPr="00E031EF">
              <w:rPr>
                <w:u w:val="single"/>
                <w:lang w:val="en-US"/>
              </w:rPr>
              <w:t xml:space="preserve">, </w:t>
            </w:r>
            <w:hyperlink r:id="rId100" w:history="1">
              <w:r w:rsidRPr="00E031EF">
                <w:rPr>
                  <w:rStyle w:val="af5"/>
                  <w:color w:val="auto"/>
                  <w:u w:val="none"/>
                  <w:lang w:val="en-US"/>
                </w:rPr>
                <w:t>Ismailova, R.</w:t>
              </w:r>
            </w:hyperlink>
            <w:r w:rsidRPr="00E031EF">
              <w:rPr>
                <w:lang w:val="en-US"/>
              </w:rPr>
              <w:t xml:space="preserve">, </w:t>
            </w:r>
            <w:hyperlink r:id="rId101" w:history="1">
              <w:r w:rsidRPr="00E031EF">
                <w:rPr>
                  <w:rStyle w:val="af5"/>
                  <w:color w:val="auto"/>
                  <w:u w:val="none"/>
                  <w:lang w:val="en-US"/>
                </w:rPr>
                <w:t>Torebekova, Z.</w:t>
              </w:r>
            </w:hyperlink>
          </w:p>
        </w:tc>
        <w:tc>
          <w:tcPr>
            <w:tcW w:w="1212" w:type="dxa"/>
          </w:tcPr>
          <w:p w14:paraId="3B1EFAF6" w14:textId="7E028F39" w:rsidR="00B3678E" w:rsidRPr="00420C17" w:rsidRDefault="00B3678E" w:rsidP="00B3678E">
            <w:pPr>
              <w:ind w:left="-57" w:right="-113"/>
              <w:rPr>
                <w:color w:val="000000"/>
                <w:lang w:val="en-US"/>
              </w:rPr>
            </w:pPr>
            <w:r w:rsidRPr="00420C17">
              <w:rPr>
                <w:rFonts w:asciiTheme="majorBidi" w:hAnsiTheme="majorBidi" w:cstheme="majorBidi"/>
                <w:color w:val="000000" w:themeColor="text1"/>
                <w:spacing w:val="2"/>
                <w:sz w:val="20"/>
                <w:szCs w:val="20"/>
              </w:rPr>
              <w:t xml:space="preserve">первый автор </w:t>
            </w:r>
          </w:p>
        </w:tc>
      </w:tr>
      <w:tr w:rsidR="00B3678E" w:rsidRPr="00420C17" w14:paraId="09F3257E" w14:textId="77777777" w:rsidTr="008A2F7F">
        <w:tc>
          <w:tcPr>
            <w:tcW w:w="596" w:type="dxa"/>
          </w:tcPr>
          <w:p w14:paraId="52E79132" w14:textId="77777777" w:rsidR="00B3678E" w:rsidRPr="004A5B4E" w:rsidRDefault="00B3678E" w:rsidP="00B3678E">
            <w:pPr>
              <w:pStyle w:val="ae"/>
              <w:numPr>
                <w:ilvl w:val="0"/>
                <w:numId w:val="15"/>
              </w:numPr>
              <w:ind w:left="360"/>
              <w:rPr>
                <w:lang w:val="uk-UA"/>
              </w:rPr>
            </w:pPr>
          </w:p>
        </w:tc>
        <w:tc>
          <w:tcPr>
            <w:tcW w:w="2835" w:type="dxa"/>
          </w:tcPr>
          <w:p w14:paraId="18BA187D" w14:textId="2A75B590" w:rsidR="00B3678E" w:rsidRPr="002A50A3" w:rsidRDefault="00B3678E" w:rsidP="00B3678E">
            <w:pPr>
              <w:widowControl w:val="0"/>
              <w:tabs>
                <w:tab w:val="left" w:pos="720"/>
                <w:tab w:val="left" w:pos="1450"/>
                <w:tab w:val="center" w:pos="4677"/>
                <w:tab w:val="right" w:pos="9355"/>
              </w:tabs>
              <w:autoSpaceDE w:val="0"/>
              <w:autoSpaceDN w:val="0"/>
              <w:adjustRightInd w:val="0"/>
              <w:ind w:left="-57" w:right="-113"/>
              <w:rPr>
                <w:color w:val="000000"/>
                <w:lang w:val="en-US"/>
              </w:rPr>
            </w:pPr>
            <w:r w:rsidRPr="002A50A3">
              <w:rPr>
                <w:color w:val="000000"/>
                <w:lang w:val="en-US"/>
              </w:rPr>
              <w:t>Digital government maturity as a technologically new e-government maturity model: Experience of Kazakhstan</w:t>
            </w:r>
          </w:p>
        </w:tc>
        <w:tc>
          <w:tcPr>
            <w:tcW w:w="1176" w:type="dxa"/>
          </w:tcPr>
          <w:p w14:paraId="364A2769" w14:textId="560115DF" w:rsidR="00B3678E" w:rsidRPr="00244D18" w:rsidRDefault="00B3678E" w:rsidP="00B3678E">
            <w:pPr>
              <w:ind w:left="-57" w:right="-113"/>
              <w:rPr>
                <w:lang w:val="en-US"/>
              </w:rPr>
            </w:pPr>
            <w:r w:rsidRPr="002A50A3">
              <w:rPr>
                <w:lang w:val="en-US"/>
              </w:rPr>
              <w:t>Conference Paper</w:t>
            </w:r>
          </w:p>
        </w:tc>
        <w:tc>
          <w:tcPr>
            <w:tcW w:w="2084" w:type="dxa"/>
          </w:tcPr>
          <w:p w14:paraId="55D6C33B" w14:textId="59828168" w:rsidR="00B3678E" w:rsidRPr="002A50A3" w:rsidRDefault="00B3678E" w:rsidP="00B3678E">
            <w:pPr>
              <w:tabs>
                <w:tab w:val="center" w:pos="4677"/>
                <w:tab w:val="right" w:pos="9355"/>
              </w:tabs>
              <w:ind w:left="-57" w:right="-113"/>
              <w:rPr>
                <w:i/>
                <w:iCs/>
                <w:color w:val="000000"/>
                <w:lang w:val="en-US"/>
              </w:rPr>
            </w:pPr>
            <w:r w:rsidRPr="002A50A3">
              <w:rPr>
                <w:i/>
                <w:iCs/>
                <w:color w:val="000000"/>
                <w:lang w:val="en-US"/>
              </w:rPr>
              <w:t>ACM International Conference Proceeding Series, 2019</w:t>
            </w:r>
          </w:p>
        </w:tc>
        <w:tc>
          <w:tcPr>
            <w:tcW w:w="1276" w:type="dxa"/>
          </w:tcPr>
          <w:p w14:paraId="2B0C9157" w14:textId="77777777" w:rsidR="00B3678E" w:rsidRPr="004A5B4E" w:rsidRDefault="00B3678E" w:rsidP="00B3678E">
            <w:pPr>
              <w:tabs>
                <w:tab w:val="center" w:pos="4677"/>
                <w:tab w:val="right" w:pos="9355"/>
              </w:tabs>
              <w:ind w:left="-57" w:right="-113"/>
              <w:jc w:val="center"/>
              <w:rPr>
                <w:color w:val="000000"/>
                <w:lang w:val="en-US"/>
              </w:rPr>
            </w:pPr>
          </w:p>
        </w:tc>
        <w:tc>
          <w:tcPr>
            <w:tcW w:w="1276" w:type="dxa"/>
          </w:tcPr>
          <w:p w14:paraId="1C308775" w14:textId="77777777" w:rsidR="00B3678E" w:rsidRPr="004A5B4E" w:rsidRDefault="00B3678E" w:rsidP="00B3678E">
            <w:pPr>
              <w:ind w:left="-57" w:right="-113"/>
              <w:rPr>
                <w:lang w:val="en-US"/>
              </w:rPr>
            </w:pPr>
          </w:p>
        </w:tc>
        <w:tc>
          <w:tcPr>
            <w:tcW w:w="2410" w:type="dxa"/>
          </w:tcPr>
          <w:p w14:paraId="3387CA7A" w14:textId="3A09CCED" w:rsidR="00B3678E" w:rsidRPr="001360AE" w:rsidRDefault="00B3678E" w:rsidP="00B3678E">
            <w:pPr>
              <w:ind w:left="-57" w:right="-113"/>
              <w:rPr>
                <w:color w:val="000000"/>
                <w:lang w:val="en-US"/>
              </w:rPr>
            </w:pPr>
            <w:r w:rsidRPr="001360AE">
              <w:rPr>
                <w:color w:val="000000"/>
                <w:lang w:val="en-US"/>
              </w:rPr>
              <w:t>Computer Science:</w:t>
            </w:r>
          </w:p>
          <w:p w14:paraId="7B6F7A44" w14:textId="7C470BFF" w:rsidR="00B3678E" w:rsidRPr="001360AE" w:rsidRDefault="00B3678E" w:rsidP="00B3678E">
            <w:pPr>
              <w:ind w:left="-57" w:right="-113"/>
              <w:rPr>
                <w:color w:val="000000"/>
                <w:lang w:val="en-US"/>
              </w:rPr>
            </w:pPr>
            <w:r w:rsidRPr="001360AE">
              <w:rPr>
                <w:color w:val="000000"/>
                <w:lang w:val="en-US"/>
              </w:rPr>
              <w:t>Computer Networks and Communications -19%;</w:t>
            </w:r>
          </w:p>
          <w:p w14:paraId="27CC5A1E" w14:textId="73093B7E" w:rsidR="00B3678E" w:rsidRPr="001360AE" w:rsidRDefault="00B3678E" w:rsidP="00B3678E">
            <w:pPr>
              <w:ind w:left="-57" w:right="-113"/>
              <w:rPr>
                <w:color w:val="000000"/>
                <w:lang w:val="en-US"/>
              </w:rPr>
            </w:pPr>
            <w:r w:rsidRPr="001360AE">
              <w:rPr>
                <w:color w:val="000000"/>
                <w:lang w:val="en-US"/>
              </w:rPr>
              <w:t xml:space="preserve"> </w:t>
            </w:r>
          </w:p>
          <w:p w14:paraId="65A9F59B" w14:textId="5421310D" w:rsidR="00B3678E" w:rsidRPr="001360AE" w:rsidRDefault="00B3678E" w:rsidP="00B3678E">
            <w:pPr>
              <w:ind w:left="-57" w:right="-113"/>
              <w:rPr>
                <w:color w:val="000000"/>
                <w:lang w:val="en-US"/>
              </w:rPr>
            </w:pPr>
            <w:r w:rsidRPr="001360AE">
              <w:rPr>
                <w:color w:val="000000"/>
                <w:lang w:val="en-US"/>
              </w:rPr>
              <w:t>Computer Science:</w:t>
            </w:r>
          </w:p>
          <w:p w14:paraId="44402ACD" w14:textId="43A513A8" w:rsidR="00B3678E" w:rsidRPr="001360AE" w:rsidRDefault="00B3678E" w:rsidP="00B3678E">
            <w:pPr>
              <w:ind w:left="-57" w:right="-113"/>
              <w:rPr>
                <w:color w:val="000000"/>
                <w:lang w:val="en-US"/>
              </w:rPr>
            </w:pPr>
            <w:r w:rsidRPr="001360AE">
              <w:rPr>
                <w:color w:val="000000"/>
                <w:lang w:val="en-US"/>
              </w:rPr>
              <w:t>Human-Computer Interaction -18%</w:t>
            </w:r>
          </w:p>
          <w:p w14:paraId="6CB6DF19" w14:textId="77777777" w:rsidR="00B3678E" w:rsidRPr="001360AE" w:rsidRDefault="00B3678E" w:rsidP="00B3678E">
            <w:pPr>
              <w:ind w:left="-57" w:right="-113"/>
              <w:rPr>
                <w:color w:val="000000"/>
                <w:lang w:val="en-US"/>
              </w:rPr>
            </w:pPr>
            <w:r w:rsidRPr="001360AE">
              <w:rPr>
                <w:color w:val="000000"/>
                <w:lang w:val="en-US"/>
              </w:rPr>
              <w:t xml:space="preserve"> </w:t>
            </w:r>
          </w:p>
          <w:p w14:paraId="3E99C01D" w14:textId="24D74F48" w:rsidR="00B3678E" w:rsidRPr="001360AE" w:rsidRDefault="00B3678E" w:rsidP="00B3678E">
            <w:pPr>
              <w:ind w:right="-113"/>
              <w:rPr>
                <w:color w:val="000000"/>
                <w:lang w:val="en-US"/>
              </w:rPr>
            </w:pPr>
          </w:p>
          <w:p w14:paraId="0CC9469C" w14:textId="2EEFFC08" w:rsidR="00B3678E" w:rsidRPr="004A5B4E" w:rsidRDefault="00B3678E" w:rsidP="00B3678E">
            <w:pPr>
              <w:ind w:left="-57" w:right="-113"/>
              <w:rPr>
                <w:color w:val="000000"/>
                <w:lang w:val="en-US"/>
              </w:rPr>
            </w:pPr>
          </w:p>
        </w:tc>
        <w:tc>
          <w:tcPr>
            <w:tcW w:w="1984" w:type="dxa"/>
          </w:tcPr>
          <w:p w14:paraId="20A67D81" w14:textId="4009E6B0" w:rsidR="00B3678E" w:rsidRPr="00E031EF" w:rsidRDefault="00B3678E" w:rsidP="00B3678E">
            <w:pPr>
              <w:ind w:left="-57" w:right="-113"/>
              <w:rPr>
                <w:color w:val="000000"/>
                <w:lang w:val="en-US"/>
              </w:rPr>
            </w:pPr>
            <w:hyperlink r:id="rId102" w:history="1">
              <w:r w:rsidRPr="00E031EF">
                <w:rPr>
                  <w:rStyle w:val="af5"/>
                  <w:color w:val="auto"/>
                  <w:u w:val="none"/>
                  <w:lang w:val="en-US"/>
                </w:rPr>
                <w:t>Jussupova, G.</w:t>
              </w:r>
            </w:hyperlink>
            <w:r w:rsidRPr="00E031EF">
              <w:rPr>
                <w:lang w:val="en-US"/>
              </w:rPr>
              <w:t xml:space="preserve">, </w:t>
            </w:r>
            <w:hyperlink r:id="rId103" w:history="1">
              <w:r w:rsidRPr="00E031EF">
                <w:rPr>
                  <w:rStyle w:val="af5"/>
                  <w:color w:val="auto"/>
                  <w:lang w:val="en-US"/>
                </w:rPr>
                <w:t>Bokayev, B.</w:t>
              </w:r>
            </w:hyperlink>
            <w:r w:rsidRPr="00E031EF">
              <w:rPr>
                <w:u w:val="single"/>
                <w:lang w:val="en-US"/>
              </w:rPr>
              <w:t xml:space="preserve">, </w:t>
            </w:r>
            <w:hyperlink r:id="rId104" w:history="1">
              <w:r w:rsidRPr="00E031EF">
                <w:rPr>
                  <w:rStyle w:val="af5"/>
                  <w:color w:val="auto"/>
                  <w:u w:val="none"/>
                  <w:lang w:val="en-US"/>
                </w:rPr>
                <w:t>Zhussip, D.</w:t>
              </w:r>
            </w:hyperlink>
          </w:p>
        </w:tc>
        <w:tc>
          <w:tcPr>
            <w:tcW w:w="1212" w:type="dxa"/>
          </w:tcPr>
          <w:p w14:paraId="2E29857F" w14:textId="3E9DB710" w:rsidR="00B3678E" w:rsidRPr="00420C17" w:rsidRDefault="00B3678E" w:rsidP="00B3678E">
            <w:pPr>
              <w:ind w:left="-57" w:right="-113"/>
              <w:rPr>
                <w:color w:val="000000"/>
                <w:lang w:val="en-US"/>
              </w:rPr>
            </w:pPr>
            <w:r>
              <w:rPr>
                <w:rFonts w:asciiTheme="majorBidi" w:hAnsiTheme="majorBidi" w:cstheme="majorBidi"/>
                <w:color w:val="000000" w:themeColor="text1"/>
                <w:spacing w:val="2"/>
                <w:sz w:val="20"/>
                <w:szCs w:val="20"/>
              </w:rPr>
              <w:t>со</w:t>
            </w:r>
            <w:r w:rsidRPr="00420C17">
              <w:rPr>
                <w:rFonts w:asciiTheme="majorBidi" w:hAnsiTheme="majorBidi" w:cstheme="majorBidi"/>
                <w:color w:val="000000" w:themeColor="text1"/>
                <w:spacing w:val="2"/>
                <w:sz w:val="20"/>
                <w:szCs w:val="20"/>
              </w:rPr>
              <w:t xml:space="preserve">автор </w:t>
            </w:r>
          </w:p>
        </w:tc>
      </w:tr>
      <w:tr w:rsidR="00B3678E" w:rsidRPr="00420C17" w14:paraId="7ED2C6D8" w14:textId="77777777" w:rsidTr="008A2F7F">
        <w:tc>
          <w:tcPr>
            <w:tcW w:w="596" w:type="dxa"/>
          </w:tcPr>
          <w:p w14:paraId="68A685AB" w14:textId="77777777" w:rsidR="00B3678E" w:rsidRPr="004A5B4E" w:rsidRDefault="00B3678E" w:rsidP="00B3678E">
            <w:pPr>
              <w:pStyle w:val="ae"/>
              <w:numPr>
                <w:ilvl w:val="0"/>
                <w:numId w:val="15"/>
              </w:numPr>
              <w:ind w:left="360"/>
              <w:rPr>
                <w:lang w:val="uk-UA"/>
              </w:rPr>
            </w:pPr>
          </w:p>
        </w:tc>
        <w:tc>
          <w:tcPr>
            <w:tcW w:w="2835" w:type="dxa"/>
          </w:tcPr>
          <w:p w14:paraId="5762CE08" w14:textId="4CCEFB9D" w:rsidR="00B3678E" w:rsidRPr="002A50A3" w:rsidRDefault="00B3678E" w:rsidP="00B3678E">
            <w:pPr>
              <w:widowControl w:val="0"/>
              <w:tabs>
                <w:tab w:val="left" w:pos="720"/>
                <w:tab w:val="left" w:pos="1450"/>
                <w:tab w:val="center" w:pos="4677"/>
                <w:tab w:val="right" w:pos="9355"/>
              </w:tabs>
              <w:autoSpaceDE w:val="0"/>
              <w:autoSpaceDN w:val="0"/>
              <w:adjustRightInd w:val="0"/>
              <w:ind w:left="-57" w:right="-113"/>
              <w:rPr>
                <w:color w:val="000000"/>
                <w:lang w:val="en-US"/>
              </w:rPr>
            </w:pPr>
            <w:r w:rsidRPr="002A50A3">
              <w:rPr>
                <w:color w:val="000000"/>
                <w:lang w:val="en-US"/>
              </w:rPr>
              <w:t>Ethnolinguistic Identification and Adaptation of Repatriates in Polycultural Kazakhstan</w:t>
            </w:r>
          </w:p>
        </w:tc>
        <w:tc>
          <w:tcPr>
            <w:tcW w:w="1176" w:type="dxa"/>
          </w:tcPr>
          <w:p w14:paraId="0486EBBE" w14:textId="436E33E8" w:rsidR="00B3678E" w:rsidRPr="00244D18" w:rsidRDefault="00B3678E" w:rsidP="00B3678E">
            <w:pPr>
              <w:ind w:left="-57" w:right="-113"/>
              <w:rPr>
                <w:lang w:val="en-US"/>
              </w:rPr>
            </w:pPr>
            <w:r w:rsidRPr="00262C50">
              <w:rPr>
                <w:rFonts w:asciiTheme="majorBidi" w:hAnsiTheme="majorBidi" w:cstheme="majorBidi"/>
                <w:color w:val="000000" w:themeColor="text1"/>
              </w:rPr>
              <w:t>статья</w:t>
            </w:r>
          </w:p>
        </w:tc>
        <w:tc>
          <w:tcPr>
            <w:tcW w:w="2084" w:type="dxa"/>
          </w:tcPr>
          <w:p w14:paraId="0B948486" w14:textId="77777777" w:rsidR="00B3678E" w:rsidRDefault="00B3678E" w:rsidP="00B3678E">
            <w:pPr>
              <w:tabs>
                <w:tab w:val="center" w:pos="4677"/>
                <w:tab w:val="right" w:pos="9355"/>
              </w:tabs>
              <w:ind w:left="-57" w:right="-113"/>
              <w:rPr>
                <w:i/>
                <w:iCs/>
                <w:color w:val="000000"/>
                <w:lang w:val="en-US"/>
              </w:rPr>
            </w:pPr>
            <w:r w:rsidRPr="002A50A3">
              <w:rPr>
                <w:i/>
                <w:iCs/>
                <w:color w:val="000000"/>
                <w:lang w:val="en-US"/>
              </w:rPr>
              <w:t>Journal of Language, Identity and Education, 2012</w:t>
            </w:r>
            <w:r>
              <w:rPr>
                <w:i/>
                <w:iCs/>
                <w:color w:val="000000"/>
                <w:lang w:val="en-US"/>
              </w:rPr>
              <w:t>,</w:t>
            </w:r>
          </w:p>
          <w:p w14:paraId="470E7B8A" w14:textId="5BACB483" w:rsidR="00B3678E" w:rsidRPr="002A50A3" w:rsidRDefault="00B3678E" w:rsidP="00B3678E">
            <w:pPr>
              <w:tabs>
                <w:tab w:val="center" w:pos="4677"/>
                <w:tab w:val="right" w:pos="9355"/>
              </w:tabs>
              <w:ind w:left="-57" w:right="-113"/>
              <w:rPr>
                <w:i/>
                <w:iCs/>
                <w:color w:val="000000"/>
                <w:lang w:val="en-US"/>
              </w:rPr>
            </w:pPr>
            <w:r>
              <w:rPr>
                <w:i/>
                <w:iCs/>
                <w:color w:val="000000"/>
                <w:lang w:val="en-US"/>
              </w:rPr>
              <w:lastRenderedPageBreak/>
              <w:t xml:space="preserve"> </w:t>
            </w:r>
            <w:hyperlink r:id="rId105" w:history="1">
              <w:r w:rsidRPr="00786C88">
                <w:rPr>
                  <w:rStyle w:val="af5"/>
                  <w:i/>
                  <w:iCs/>
                  <w:lang w:val="en-US"/>
                </w:rPr>
                <w:t>https://doi.org/10.1080/15348458.2012.723579</w:t>
              </w:r>
            </w:hyperlink>
          </w:p>
        </w:tc>
        <w:tc>
          <w:tcPr>
            <w:tcW w:w="1276" w:type="dxa"/>
          </w:tcPr>
          <w:p w14:paraId="11A63AB9" w14:textId="3FD58F96" w:rsidR="00B3678E" w:rsidRPr="004B2BA1" w:rsidRDefault="00B3678E" w:rsidP="00B3678E">
            <w:pPr>
              <w:tabs>
                <w:tab w:val="center" w:pos="4677"/>
                <w:tab w:val="right" w:pos="9355"/>
              </w:tabs>
              <w:ind w:left="-57" w:right="-113"/>
              <w:jc w:val="center"/>
              <w:rPr>
                <w:color w:val="000000"/>
                <w:lang w:val="en-US"/>
              </w:rPr>
            </w:pPr>
            <w:r>
              <w:rPr>
                <w:color w:val="000000"/>
                <w:lang w:val="en-US"/>
              </w:rPr>
              <w:lastRenderedPageBreak/>
              <w:t xml:space="preserve">Q2, </w:t>
            </w:r>
            <w:r w:rsidRPr="004B2BA1">
              <w:rPr>
                <w:color w:val="000000"/>
                <w:lang w:val="en-US"/>
              </w:rPr>
              <w:t xml:space="preserve">Social Sciences Citation Index </w:t>
            </w:r>
            <w:r w:rsidRPr="004B2BA1">
              <w:rPr>
                <w:color w:val="000000"/>
                <w:lang w:val="en-US"/>
              </w:rPr>
              <w:lastRenderedPageBreak/>
              <w:t>(SSCI)</w:t>
            </w:r>
            <w:r>
              <w:rPr>
                <w:color w:val="000000"/>
                <w:lang w:val="en-US"/>
              </w:rPr>
              <w:t xml:space="preserve">, </w:t>
            </w:r>
            <w:r w:rsidRPr="004B2BA1">
              <w:rPr>
                <w:color w:val="000000"/>
                <w:lang w:val="en-US"/>
              </w:rPr>
              <w:t>Education &amp; Educational Research</w:t>
            </w:r>
          </w:p>
        </w:tc>
        <w:tc>
          <w:tcPr>
            <w:tcW w:w="1276" w:type="dxa"/>
          </w:tcPr>
          <w:p w14:paraId="312779AA" w14:textId="77777777" w:rsidR="00B3678E" w:rsidRPr="004A5B4E" w:rsidRDefault="00B3678E" w:rsidP="00B3678E">
            <w:pPr>
              <w:ind w:left="-57" w:right="-113"/>
              <w:rPr>
                <w:lang w:val="en-US"/>
              </w:rPr>
            </w:pPr>
          </w:p>
        </w:tc>
        <w:tc>
          <w:tcPr>
            <w:tcW w:w="2410" w:type="dxa"/>
          </w:tcPr>
          <w:p w14:paraId="03D1FDFE" w14:textId="77777777" w:rsidR="00B3678E" w:rsidRDefault="00B3678E" w:rsidP="00B3678E">
            <w:pPr>
              <w:ind w:left="-57" w:right="30"/>
              <w:rPr>
                <w:color w:val="000000"/>
                <w:lang w:val="en-US"/>
              </w:rPr>
            </w:pPr>
            <w:r>
              <w:rPr>
                <w:color w:val="000000"/>
                <w:lang w:val="en-US"/>
              </w:rPr>
              <w:t>CiteScore – 0.6</w:t>
            </w:r>
          </w:p>
          <w:p w14:paraId="2A09A6AF" w14:textId="77777777" w:rsidR="00B3678E" w:rsidRDefault="00B3678E" w:rsidP="00B3678E">
            <w:pPr>
              <w:ind w:left="-57" w:right="30"/>
              <w:rPr>
                <w:color w:val="000000"/>
                <w:lang w:val="en-US"/>
              </w:rPr>
            </w:pPr>
          </w:p>
          <w:p w14:paraId="4F4C3DE6" w14:textId="77777777" w:rsidR="00B3678E" w:rsidRPr="00920C3F" w:rsidRDefault="00B3678E" w:rsidP="00B3678E">
            <w:pPr>
              <w:ind w:left="-57" w:right="30"/>
              <w:rPr>
                <w:color w:val="000000"/>
                <w:lang w:val="en-US"/>
              </w:rPr>
            </w:pPr>
            <w:r w:rsidRPr="00920C3F">
              <w:rPr>
                <w:color w:val="000000"/>
                <w:lang w:val="en-US"/>
              </w:rPr>
              <w:t>Arts and Humanities</w:t>
            </w:r>
            <w:r>
              <w:rPr>
                <w:color w:val="000000"/>
                <w:lang w:val="en-US"/>
              </w:rPr>
              <w:t xml:space="preserve">: </w:t>
            </w:r>
          </w:p>
          <w:p w14:paraId="3AEF6E7B" w14:textId="77777777" w:rsidR="00B3678E" w:rsidRDefault="00B3678E" w:rsidP="00B3678E">
            <w:pPr>
              <w:ind w:left="-57" w:right="-113"/>
              <w:rPr>
                <w:color w:val="000000"/>
                <w:lang w:val="en-US"/>
              </w:rPr>
            </w:pPr>
            <w:r w:rsidRPr="00920C3F">
              <w:rPr>
                <w:color w:val="000000"/>
                <w:lang w:val="en-US"/>
              </w:rPr>
              <w:lastRenderedPageBreak/>
              <w:t>Language and Linguistics</w:t>
            </w:r>
            <w:r>
              <w:rPr>
                <w:color w:val="000000"/>
                <w:lang w:val="en-US"/>
              </w:rPr>
              <w:t xml:space="preserve"> – 60%</w:t>
            </w:r>
          </w:p>
          <w:p w14:paraId="0E6E3AEE" w14:textId="77777777" w:rsidR="00B3678E" w:rsidRDefault="00B3678E" w:rsidP="00B3678E">
            <w:pPr>
              <w:ind w:left="-57" w:right="-113"/>
              <w:rPr>
                <w:color w:val="000000"/>
                <w:lang w:val="en-US"/>
              </w:rPr>
            </w:pPr>
          </w:p>
          <w:p w14:paraId="35D7728F" w14:textId="77777777" w:rsidR="00B3678E" w:rsidRPr="00920C3F" w:rsidRDefault="00B3678E" w:rsidP="00B3678E">
            <w:pPr>
              <w:ind w:left="-57" w:right="-113"/>
              <w:rPr>
                <w:color w:val="000000"/>
                <w:lang w:val="en-US"/>
              </w:rPr>
            </w:pPr>
            <w:r w:rsidRPr="00920C3F">
              <w:rPr>
                <w:color w:val="000000"/>
                <w:lang w:val="en-US"/>
              </w:rPr>
              <w:t>Social Sciences</w:t>
            </w:r>
            <w:r>
              <w:rPr>
                <w:color w:val="000000"/>
                <w:lang w:val="en-US"/>
              </w:rPr>
              <w:t>:</w:t>
            </w:r>
          </w:p>
          <w:p w14:paraId="2552B756" w14:textId="77777777" w:rsidR="00B3678E" w:rsidRPr="00920C3F" w:rsidRDefault="00B3678E" w:rsidP="00B3678E">
            <w:pPr>
              <w:ind w:left="-57" w:right="-113"/>
              <w:rPr>
                <w:color w:val="000000"/>
                <w:lang w:val="en-US"/>
              </w:rPr>
            </w:pPr>
            <w:r w:rsidRPr="00920C3F">
              <w:rPr>
                <w:color w:val="000000"/>
                <w:lang w:val="en-US"/>
              </w:rPr>
              <w:t>Linguistics and Language</w:t>
            </w:r>
            <w:r>
              <w:rPr>
                <w:color w:val="000000"/>
                <w:lang w:val="en-US"/>
              </w:rPr>
              <w:t xml:space="preserve"> – 59%</w:t>
            </w:r>
          </w:p>
          <w:p w14:paraId="71501A7B" w14:textId="77777777" w:rsidR="00B3678E" w:rsidRPr="00920C3F" w:rsidRDefault="00B3678E" w:rsidP="00B3678E">
            <w:pPr>
              <w:ind w:left="-57" w:right="-113"/>
              <w:rPr>
                <w:color w:val="000000"/>
                <w:lang w:val="en-US"/>
              </w:rPr>
            </w:pPr>
            <w:r w:rsidRPr="00920C3F">
              <w:rPr>
                <w:color w:val="000000"/>
                <w:lang w:val="en-US"/>
              </w:rPr>
              <w:t xml:space="preserve"> </w:t>
            </w:r>
          </w:p>
          <w:p w14:paraId="2914E263" w14:textId="77777777" w:rsidR="00B3678E" w:rsidRPr="00920C3F" w:rsidRDefault="00B3678E" w:rsidP="00B3678E">
            <w:pPr>
              <w:ind w:left="-57" w:right="-113"/>
              <w:rPr>
                <w:color w:val="000000"/>
                <w:lang w:val="en-US"/>
              </w:rPr>
            </w:pPr>
            <w:r w:rsidRPr="00920C3F">
              <w:rPr>
                <w:color w:val="000000"/>
                <w:lang w:val="en-US"/>
              </w:rPr>
              <w:t>Social Sciences</w:t>
            </w:r>
            <w:r>
              <w:rPr>
                <w:color w:val="000000"/>
                <w:lang w:val="en-US"/>
              </w:rPr>
              <w:t>:</w:t>
            </w:r>
          </w:p>
          <w:p w14:paraId="213DB3A1" w14:textId="77777777" w:rsidR="00B3678E" w:rsidRPr="00920C3F" w:rsidRDefault="00B3678E" w:rsidP="00B3678E">
            <w:pPr>
              <w:ind w:left="-57" w:right="-113"/>
              <w:rPr>
                <w:color w:val="000000"/>
                <w:lang w:val="en-US"/>
              </w:rPr>
            </w:pPr>
            <w:r w:rsidRPr="00920C3F">
              <w:rPr>
                <w:color w:val="000000"/>
                <w:lang w:val="en-US"/>
              </w:rPr>
              <w:t>Education</w:t>
            </w:r>
            <w:r>
              <w:rPr>
                <w:color w:val="000000"/>
                <w:lang w:val="en-US"/>
              </w:rPr>
              <w:t xml:space="preserve"> – 33%</w:t>
            </w:r>
          </w:p>
          <w:p w14:paraId="5720DBCA" w14:textId="77777777" w:rsidR="00B3678E" w:rsidRPr="00920C3F" w:rsidRDefault="00B3678E" w:rsidP="00B3678E">
            <w:pPr>
              <w:ind w:left="-57" w:right="-113"/>
              <w:rPr>
                <w:color w:val="000000"/>
                <w:lang w:val="en-US"/>
              </w:rPr>
            </w:pPr>
            <w:r w:rsidRPr="00920C3F">
              <w:rPr>
                <w:color w:val="000000"/>
                <w:lang w:val="en-US"/>
              </w:rPr>
              <w:t xml:space="preserve"> </w:t>
            </w:r>
          </w:p>
          <w:p w14:paraId="527339E9" w14:textId="77777777" w:rsidR="00B3678E" w:rsidRPr="004A5B4E" w:rsidRDefault="00B3678E" w:rsidP="00B3678E">
            <w:pPr>
              <w:ind w:left="-57" w:right="-113"/>
              <w:rPr>
                <w:color w:val="000000"/>
                <w:lang w:val="en-US"/>
              </w:rPr>
            </w:pPr>
          </w:p>
        </w:tc>
        <w:tc>
          <w:tcPr>
            <w:tcW w:w="1984" w:type="dxa"/>
          </w:tcPr>
          <w:p w14:paraId="307468A6" w14:textId="77777777" w:rsidR="00B3678E" w:rsidRDefault="00B3678E" w:rsidP="00B3678E">
            <w:pPr>
              <w:ind w:left="-57" w:right="-113"/>
              <w:rPr>
                <w:lang w:val="en-US"/>
              </w:rPr>
            </w:pPr>
            <w:hyperlink r:id="rId106" w:history="1">
              <w:r w:rsidRPr="00786C88">
                <w:rPr>
                  <w:rStyle w:val="af5"/>
                  <w:color w:val="auto"/>
                  <w:u w:val="none"/>
                  <w:lang w:val="en-US"/>
                </w:rPr>
                <w:t>Bokayev, B.</w:t>
              </w:r>
            </w:hyperlink>
            <w:r w:rsidRPr="00786C88">
              <w:rPr>
                <w:lang w:val="en-US"/>
              </w:rPr>
              <w:t xml:space="preserve">, </w:t>
            </w:r>
            <w:hyperlink r:id="rId107" w:history="1">
              <w:r w:rsidRPr="00786C88">
                <w:rPr>
                  <w:rStyle w:val="af5"/>
                  <w:color w:val="auto"/>
                  <w:u w:val="none"/>
                  <w:lang w:val="en-US"/>
                </w:rPr>
                <w:t>Zharkynbekova, S.</w:t>
              </w:r>
            </w:hyperlink>
            <w:r w:rsidRPr="00786C88">
              <w:rPr>
                <w:lang w:val="en-US"/>
              </w:rPr>
              <w:t xml:space="preserve">, </w:t>
            </w:r>
            <w:hyperlink r:id="rId108" w:history="1">
              <w:r w:rsidRPr="00786C88">
                <w:rPr>
                  <w:rStyle w:val="af5"/>
                  <w:color w:val="auto"/>
                  <w:u w:val="none"/>
                  <w:lang w:val="en-US"/>
                </w:rPr>
                <w:t>Nurseitova, K.</w:t>
              </w:r>
            </w:hyperlink>
            <w:r w:rsidRPr="00786C88">
              <w:rPr>
                <w:lang w:val="en-US"/>
              </w:rPr>
              <w:t xml:space="preserve">, </w:t>
            </w:r>
          </w:p>
          <w:p w14:paraId="6B34B6B3" w14:textId="77777777" w:rsidR="00B3678E" w:rsidRDefault="00B3678E" w:rsidP="00B3678E">
            <w:pPr>
              <w:ind w:left="-57" w:right="-113"/>
              <w:rPr>
                <w:lang w:val="en-US"/>
              </w:rPr>
            </w:pPr>
            <w:r>
              <w:rPr>
                <w:lang w:val="en-US"/>
              </w:rPr>
              <w:t>Bokayev, A.,</w:t>
            </w:r>
          </w:p>
          <w:p w14:paraId="2981809A" w14:textId="2CD46508" w:rsidR="00B3678E" w:rsidRPr="00786C88" w:rsidRDefault="00B3678E" w:rsidP="00B3678E">
            <w:pPr>
              <w:ind w:left="-57" w:right="-113"/>
              <w:rPr>
                <w:color w:val="000000"/>
                <w:lang w:val="en-US"/>
              </w:rPr>
            </w:pPr>
            <w:hyperlink r:id="rId109" w:history="1">
              <w:r w:rsidRPr="004B2BA1">
                <w:rPr>
                  <w:rStyle w:val="af5"/>
                  <w:color w:val="auto"/>
                  <w:u w:val="none"/>
                  <w:lang w:val="en-US"/>
                </w:rPr>
                <w:t>Akzhigitova, A.</w:t>
              </w:r>
            </w:hyperlink>
            <w:r w:rsidRPr="004B2BA1">
              <w:rPr>
                <w:lang w:val="en-US"/>
              </w:rPr>
              <w:t xml:space="preserve">, </w:t>
            </w:r>
            <w:hyperlink r:id="rId110" w:history="1">
              <w:r w:rsidRPr="004B2BA1">
                <w:rPr>
                  <w:rStyle w:val="af5"/>
                  <w:color w:val="auto"/>
                  <w:u w:val="none"/>
                  <w:lang w:val="en-US"/>
                </w:rPr>
                <w:t>Nurgalieva, S.</w:t>
              </w:r>
            </w:hyperlink>
          </w:p>
        </w:tc>
        <w:tc>
          <w:tcPr>
            <w:tcW w:w="1212" w:type="dxa"/>
          </w:tcPr>
          <w:p w14:paraId="682F6F6E" w14:textId="6E98609A" w:rsidR="00B3678E" w:rsidRPr="00420C17" w:rsidRDefault="00B3678E" w:rsidP="00B3678E">
            <w:pPr>
              <w:ind w:left="-57" w:right="-113"/>
              <w:rPr>
                <w:color w:val="000000"/>
                <w:lang w:val="en-US"/>
              </w:rPr>
            </w:pPr>
            <w:r w:rsidRPr="00420C17">
              <w:rPr>
                <w:rFonts w:asciiTheme="majorBidi" w:hAnsiTheme="majorBidi" w:cstheme="majorBidi"/>
                <w:color w:val="000000" w:themeColor="text1"/>
                <w:spacing w:val="2"/>
                <w:sz w:val="20"/>
                <w:szCs w:val="20"/>
              </w:rPr>
              <w:lastRenderedPageBreak/>
              <w:t xml:space="preserve">первый автор </w:t>
            </w:r>
          </w:p>
        </w:tc>
      </w:tr>
    </w:tbl>
    <w:p w14:paraId="49754727" w14:textId="77777777" w:rsidR="00AE1FBB" w:rsidRPr="00244D18" w:rsidRDefault="00AE1FBB">
      <w:pPr>
        <w:rPr>
          <w:lang w:val="en-US"/>
        </w:rPr>
      </w:pPr>
    </w:p>
    <w:sectPr w:rsidR="00AE1FBB" w:rsidRPr="00244D18" w:rsidSect="004A5B4E">
      <w:footerReference w:type="even" r:id="rId111"/>
      <w:footerReference w:type="default" r:id="rId112"/>
      <w:pgSz w:w="16838" w:h="11906" w:orient="landscape"/>
      <w:pgMar w:top="1134" w:right="992" w:bottom="56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27501" w14:textId="77777777" w:rsidR="00434992" w:rsidRDefault="00434992" w:rsidP="00F3311F">
      <w:r>
        <w:separator/>
      </w:r>
    </w:p>
  </w:endnote>
  <w:endnote w:type="continuationSeparator" w:id="0">
    <w:p w14:paraId="6C1BC745" w14:textId="77777777" w:rsidR="00434992" w:rsidRDefault="00434992" w:rsidP="00F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FC5C" w14:textId="77777777" w:rsidR="001407E1" w:rsidRDefault="00B5708B" w:rsidP="007D232B">
    <w:pPr>
      <w:pStyle w:val="a9"/>
      <w:framePr w:wrap="around" w:vAnchor="text" w:hAnchor="margin" w:xAlign="right" w:y="1"/>
      <w:rPr>
        <w:rStyle w:val="ab"/>
      </w:rPr>
    </w:pPr>
    <w:r>
      <w:rPr>
        <w:rStyle w:val="ab"/>
      </w:rPr>
      <w:fldChar w:fldCharType="begin"/>
    </w:r>
    <w:r w:rsidR="001407E1">
      <w:rPr>
        <w:rStyle w:val="ab"/>
      </w:rPr>
      <w:instrText xml:space="preserve">PAGE  </w:instrText>
    </w:r>
    <w:r>
      <w:rPr>
        <w:rStyle w:val="ab"/>
      </w:rPr>
      <w:fldChar w:fldCharType="end"/>
    </w:r>
  </w:p>
  <w:p w14:paraId="70422CDC" w14:textId="77777777" w:rsidR="001407E1" w:rsidRDefault="001407E1" w:rsidP="00CD458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E321" w14:textId="77777777" w:rsidR="001407E1" w:rsidRPr="00677782" w:rsidRDefault="001407E1" w:rsidP="00C151F2">
    <w:pPr>
      <w:ind w:firstLine="567"/>
      <w:rPr>
        <w:sz w:val="22"/>
        <w:szCs w:val="22"/>
        <w:lang w:val="kk-KZ"/>
      </w:rPr>
    </w:pPr>
    <w:r w:rsidRPr="00677782">
      <w:rPr>
        <w:sz w:val="22"/>
        <w:szCs w:val="22"/>
        <w:lang w:val="kk-KZ"/>
      </w:rPr>
      <w:t xml:space="preserve">Іздеуші </w:t>
    </w:r>
  </w:p>
  <w:p w14:paraId="6B193929" w14:textId="08F7B5E1" w:rsidR="001407E1" w:rsidRPr="00244D18" w:rsidRDefault="001407E1" w:rsidP="00C151F2">
    <w:pPr>
      <w:ind w:firstLine="567"/>
      <w:rPr>
        <w:sz w:val="22"/>
        <w:szCs w:val="22"/>
      </w:rPr>
    </w:pPr>
    <w:r w:rsidRPr="00677782">
      <w:rPr>
        <w:sz w:val="22"/>
        <w:szCs w:val="22"/>
        <w:lang w:val="kk-KZ"/>
      </w:rPr>
      <w:t xml:space="preserve">Соискатель: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00EA1FC9" w:rsidRPr="00244D18">
      <w:rPr>
        <w:sz w:val="22"/>
        <w:szCs w:val="22"/>
      </w:rPr>
      <w:t xml:space="preserve">                                                                                            </w:t>
    </w:r>
    <w:r w:rsidRPr="00677782">
      <w:rPr>
        <w:sz w:val="22"/>
        <w:szCs w:val="22"/>
        <w:lang w:val="kk-KZ"/>
      </w:rPr>
      <w:tab/>
    </w:r>
    <w:r w:rsidR="00244D18">
      <w:rPr>
        <w:sz w:val="22"/>
        <w:szCs w:val="22"/>
      </w:rPr>
      <w:t>Б.Н. Бокаев</w:t>
    </w:r>
  </w:p>
  <w:p w14:paraId="41B2C15F" w14:textId="77777777" w:rsidR="001407E1" w:rsidRPr="00677782" w:rsidRDefault="001407E1" w:rsidP="00C151F2">
    <w:pPr>
      <w:ind w:firstLine="567"/>
      <w:rPr>
        <w:sz w:val="22"/>
        <w:szCs w:val="22"/>
        <w:lang w:val="kk-KZ"/>
      </w:rPr>
    </w:pPr>
    <w:r w:rsidRPr="00677782">
      <w:rPr>
        <w:sz w:val="22"/>
        <w:szCs w:val="22"/>
        <w:lang w:val="kk-KZ"/>
      </w:rPr>
      <w:t>Тізім дұрыс:</w:t>
    </w:r>
  </w:p>
  <w:p w14:paraId="01B12D83" w14:textId="77777777" w:rsidR="001407E1" w:rsidRPr="00677782" w:rsidRDefault="001407E1" w:rsidP="00C151F2">
    <w:pPr>
      <w:ind w:firstLine="567"/>
      <w:rPr>
        <w:sz w:val="22"/>
        <w:szCs w:val="22"/>
        <w:lang w:val="kk-KZ"/>
      </w:rPr>
    </w:pPr>
    <w:r w:rsidRPr="00677782">
      <w:rPr>
        <w:sz w:val="22"/>
        <w:szCs w:val="22"/>
        <w:lang w:val="kk-KZ"/>
      </w:rPr>
      <w:t>Ғалым хатшы</w:t>
    </w:r>
  </w:p>
  <w:p w14:paraId="052B9F75" w14:textId="1777AE97" w:rsidR="001407E1" w:rsidRPr="00677782" w:rsidRDefault="001407E1" w:rsidP="00C151F2">
    <w:pPr>
      <w:ind w:firstLine="567"/>
      <w:rPr>
        <w:sz w:val="22"/>
        <w:szCs w:val="22"/>
        <w:lang w:val="kk-KZ"/>
      </w:rPr>
    </w:pPr>
    <w:r w:rsidRPr="00677782">
      <w:rPr>
        <w:sz w:val="22"/>
        <w:szCs w:val="22"/>
        <w:lang w:val="kk-KZ"/>
      </w:rPr>
      <w:t xml:space="preserve">Ученый секретарь: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00EA1FC9">
      <w:rPr>
        <w:sz w:val="22"/>
        <w:szCs w:val="22"/>
        <w:lang w:val="kk-KZ"/>
      </w:rPr>
      <w:tab/>
    </w:r>
    <w:r w:rsidR="00EA1FC9">
      <w:rPr>
        <w:sz w:val="22"/>
        <w:szCs w:val="22"/>
        <w:lang w:val="kk-KZ"/>
      </w:rPr>
      <w:tab/>
    </w:r>
    <w:r w:rsidR="00EA1FC9">
      <w:rPr>
        <w:sz w:val="22"/>
        <w:szCs w:val="22"/>
        <w:lang w:val="kk-KZ"/>
      </w:rPr>
      <w:tab/>
    </w:r>
    <w:r w:rsidR="00EA1FC9">
      <w:rPr>
        <w:sz w:val="22"/>
        <w:szCs w:val="22"/>
        <w:lang w:val="kk-KZ"/>
      </w:rPr>
      <w:tab/>
    </w:r>
    <w:r w:rsidR="00EA1FC9">
      <w:rPr>
        <w:sz w:val="22"/>
        <w:szCs w:val="22"/>
        <w:lang w:val="kk-KZ"/>
      </w:rPr>
      <w:tab/>
    </w:r>
    <w:r w:rsidR="00EA1FC9">
      <w:rPr>
        <w:sz w:val="22"/>
        <w:szCs w:val="22"/>
        <w:lang w:val="kk-KZ"/>
      </w:rPr>
      <w:tab/>
    </w:r>
    <w:r w:rsidR="00EA1FC9">
      <w:rPr>
        <w:sz w:val="22"/>
        <w:szCs w:val="22"/>
        <w:lang w:val="kk-KZ"/>
      </w:rPr>
      <w:tab/>
    </w:r>
    <w:r w:rsidR="00E21097">
      <w:rPr>
        <w:sz w:val="22"/>
        <w:szCs w:val="22"/>
        <w:lang w:val="kk-KZ"/>
      </w:rPr>
      <w:t>З.Т. Торебекова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EEB09" w14:textId="77777777" w:rsidR="00434992" w:rsidRDefault="00434992" w:rsidP="00F3311F">
      <w:r>
        <w:separator/>
      </w:r>
    </w:p>
  </w:footnote>
  <w:footnote w:type="continuationSeparator" w:id="0">
    <w:p w14:paraId="6349373A" w14:textId="77777777" w:rsidR="00434992" w:rsidRDefault="00434992" w:rsidP="00F33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E423B9"/>
    <w:multiLevelType w:val="hybridMultilevel"/>
    <w:tmpl w:val="78049C38"/>
    <w:lvl w:ilvl="0" w:tplc="0809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15:restartNumberingAfterBreak="0">
    <w:nsid w:val="0A3C43C6"/>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529D2"/>
    <w:multiLevelType w:val="hybridMultilevel"/>
    <w:tmpl w:val="270E902C"/>
    <w:lvl w:ilvl="0" w:tplc="043F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757658"/>
    <w:multiLevelType w:val="hybridMultilevel"/>
    <w:tmpl w:val="A6EADFBC"/>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06F6A"/>
    <w:multiLevelType w:val="hybridMultilevel"/>
    <w:tmpl w:val="4084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F5B79"/>
    <w:multiLevelType w:val="hybridMultilevel"/>
    <w:tmpl w:val="164CEA58"/>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8C751E"/>
    <w:multiLevelType w:val="hybridMultilevel"/>
    <w:tmpl w:val="27B49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550FCB"/>
    <w:multiLevelType w:val="hybridMultilevel"/>
    <w:tmpl w:val="B1B86BF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15:restartNumberingAfterBreak="0">
    <w:nsid w:val="4E4F030D"/>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4817B2"/>
    <w:multiLevelType w:val="hybridMultilevel"/>
    <w:tmpl w:val="885468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59A72325"/>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7B326A"/>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7D77DB"/>
    <w:multiLevelType w:val="hybridMultilevel"/>
    <w:tmpl w:val="B4F47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8897BB2"/>
    <w:multiLevelType w:val="hybridMultilevel"/>
    <w:tmpl w:val="69CAF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D230D58"/>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273192">
    <w:abstractNumId w:val="14"/>
  </w:num>
  <w:num w:numId="2" w16cid:durableId="640307821">
    <w:abstractNumId w:val="13"/>
  </w:num>
  <w:num w:numId="3" w16cid:durableId="1611349893">
    <w:abstractNumId w:val="0"/>
  </w:num>
  <w:num w:numId="4" w16cid:durableId="1517966988">
    <w:abstractNumId w:val="5"/>
  </w:num>
  <w:num w:numId="5" w16cid:durableId="1947350109">
    <w:abstractNumId w:val="9"/>
  </w:num>
  <w:num w:numId="6" w16cid:durableId="1364480067">
    <w:abstractNumId w:val="7"/>
  </w:num>
  <w:num w:numId="7" w16cid:durableId="1493983351">
    <w:abstractNumId w:val="12"/>
  </w:num>
  <w:num w:numId="8" w16cid:durableId="1655256594">
    <w:abstractNumId w:val="11"/>
  </w:num>
  <w:num w:numId="9" w16cid:durableId="1755853815">
    <w:abstractNumId w:val="15"/>
  </w:num>
  <w:num w:numId="10" w16cid:durableId="518154780">
    <w:abstractNumId w:val="6"/>
  </w:num>
  <w:num w:numId="11" w16cid:durableId="1315798377">
    <w:abstractNumId w:val="2"/>
  </w:num>
  <w:num w:numId="12" w16cid:durableId="2009668921">
    <w:abstractNumId w:val="10"/>
  </w:num>
  <w:num w:numId="13" w16cid:durableId="797262415">
    <w:abstractNumId w:val="3"/>
  </w:num>
  <w:num w:numId="14" w16cid:durableId="1167747908">
    <w:abstractNumId w:val="4"/>
  </w:num>
  <w:num w:numId="15" w16cid:durableId="19942317">
    <w:abstractNumId w:val="1"/>
  </w:num>
  <w:num w:numId="16" w16cid:durableId="891841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F6"/>
    <w:rsid w:val="000040B2"/>
    <w:rsid w:val="00005269"/>
    <w:rsid w:val="00007FC4"/>
    <w:rsid w:val="000117B0"/>
    <w:rsid w:val="00015461"/>
    <w:rsid w:val="000201CB"/>
    <w:rsid w:val="000251A1"/>
    <w:rsid w:val="00033A99"/>
    <w:rsid w:val="000346E8"/>
    <w:rsid w:val="00041DF2"/>
    <w:rsid w:val="00045A80"/>
    <w:rsid w:val="00052856"/>
    <w:rsid w:val="00052E9C"/>
    <w:rsid w:val="00054960"/>
    <w:rsid w:val="00056A0D"/>
    <w:rsid w:val="00060923"/>
    <w:rsid w:val="0006235F"/>
    <w:rsid w:val="0006255B"/>
    <w:rsid w:val="000634EA"/>
    <w:rsid w:val="0006406C"/>
    <w:rsid w:val="00064D45"/>
    <w:rsid w:val="0006789A"/>
    <w:rsid w:val="0007505B"/>
    <w:rsid w:val="000A5620"/>
    <w:rsid w:val="000B1FB8"/>
    <w:rsid w:val="000B417E"/>
    <w:rsid w:val="000B5BC6"/>
    <w:rsid w:val="000C160E"/>
    <w:rsid w:val="000C3185"/>
    <w:rsid w:val="000C6EB2"/>
    <w:rsid w:val="000D158E"/>
    <w:rsid w:val="000E1A83"/>
    <w:rsid w:val="000E37A1"/>
    <w:rsid w:val="000E472A"/>
    <w:rsid w:val="000F41F1"/>
    <w:rsid w:val="000F6107"/>
    <w:rsid w:val="00105509"/>
    <w:rsid w:val="001060DF"/>
    <w:rsid w:val="00114995"/>
    <w:rsid w:val="00134641"/>
    <w:rsid w:val="001360AE"/>
    <w:rsid w:val="001407E1"/>
    <w:rsid w:val="0014134B"/>
    <w:rsid w:val="00147582"/>
    <w:rsid w:val="00152635"/>
    <w:rsid w:val="0015308B"/>
    <w:rsid w:val="00153EF3"/>
    <w:rsid w:val="001620FC"/>
    <w:rsid w:val="00162E3B"/>
    <w:rsid w:val="0017062E"/>
    <w:rsid w:val="00171795"/>
    <w:rsid w:val="00171B85"/>
    <w:rsid w:val="001720EF"/>
    <w:rsid w:val="00172519"/>
    <w:rsid w:val="001762EF"/>
    <w:rsid w:val="001769E2"/>
    <w:rsid w:val="00190403"/>
    <w:rsid w:val="001913D9"/>
    <w:rsid w:val="00191A95"/>
    <w:rsid w:val="0019230F"/>
    <w:rsid w:val="001947BC"/>
    <w:rsid w:val="00195A22"/>
    <w:rsid w:val="001A15FF"/>
    <w:rsid w:val="001A2ACA"/>
    <w:rsid w:val="001A62F8"/>
    <w:rsid w:val="001A64A7"/>
    <w:rsid w:val="001A6D33"/>
    <w:rsid w:val="001A71E0"/>
    <w:rsid w:val="001A7DC2"/>
    <w:rsid w:val="001B1E03"/>
    <w:rsid w:val="001B255A"/>
    <w:rsid w:val="001B352A"/>
    <w:rsid w:val="001B7687"/>
    <w:rsid w:val="001B7B2A"/>
    <w:rsid w:val="001C047F"/>
    <w:rsid w:val="001D7124"/>
    <w:rsid w:val="001E66A7"/>
    <w:rsid w:val="001F200C"/>
    <w:rsid w:val="00207A50"/>
    <w:rsid w:val="00212A79"/>
    <w:rsid w:val="0023568D"/>
    <w:rsid w:val="002360DD"/>
    <w:rsid w:val="002376D3"/>
    <w:rsid w:val="00243A51"/>
    <w:rsid w:val="00244D18"/>
    <w:rsid w:val="00252184"/>
    <w:rsid w:val="0025729D"/>
    <w:rsid w:val="00260185"/>
    <w:rsid w:val="0026254F"/>
    <w:rsid w:val="0026561D"/>
    <w:rsid w:val="0027287B"/>
    <w:rsid w:val="00273CA7"/>
    <w:rsid w:val="0029789C"/>
    <w:rsid w:val="002A50A3"/>
    <w:rsid w:val="002B397A"/>
    <w:rsid w:val="002B42AC"/>
    <w:rsid w:val="002B5845"/>
    <w:rsid w:val="002B6E62"/>
    <w:rsid w:val="002B7CFD"/>
    <w:rsid w:val="002D3F6D"/>
    <w:rsid w:val="002E480C"/>
    <w:rsid w:val="002E69F7"/>
    <w:rsid w:val="002F1FAE"/>
    <w:rsid w:val="002F69C9"/>
    <w:rsid w:val="0030303F"/>
    <w:rsid w:val="00303462"/>
    <w:rsid w:val="0030702B"/>
    <w:rsid w:val="00311CA1"/>
    <w:rsid w:val="00312225"/>
    <w:rsid w:val="00313CAC"/>
    <w:rsid w:val="0031459E"/>
    <w:rsid w:val="00314F4E"/>
    <w:rsid w:val="00321B35"/>
    <w:rsid w:val="003229DD"/>
    <w:rsid w:val="00325AA8"/>
    <w:rsid w:val="0032791C"/>
    <w:rsid w:val="003328C6"/>
    <w:rsid w:val="00337CF3"/>
    <w:rsid w:val="003437FC"/>
    <w:rsid w:val="00353DB7"/>
    <w:rsid w:val="00363320"/>
    <w:rsid w:val="0036573A"/>
    <w:rsid w:val="00385C0D"/>
    <w:rsid w:val="003921B1"/>
    <w:rsid w:val="00393BF9"/>
    <w:rsid w:val="003957B0"/>
    <w:rsid w:val="003A1D9A"/>
    <w:rsid w:val="003A6501"/>
    <w:rsid w:val="003B024C"/>
    <w:rsid w:val="003B324A"/>
    <w:rsid w:val="003B395F"/>
    <w:rsid w:val="003B5F08"/>
    <w:rsid w:val="003D7FD8"/>
    <w:rsid w:val="003E3884"/>
    <w:rsid w:val="003E75F3"/>
    <w:rsid w:val="003F1C62"/>
    <w:rsid w:val="003F2F12"/>
    <w:rsid w:val="003F401A"/>
    <w:rsid w:val="003F4970"/>
    <w:rsid w:val="003F56D6"/>
    <w:rsid w:val="004020C0"/>
    <w:rsid w:val="004079D9"/>
    <w:rsid w:val="00411647"/>
    <w:rsid w:val="004132AA"/>
    <w:rsid w:val="00414EBD"/>
    <w:rsid w:val="00420C17"/>
    <w:rsid w:val="004215E7"/>
    <w:rsid w:val="00434992"/>
    <w:rsid w:val="00434F50"/>
    <w:rsid w:val="00443A78"/>
    <w:rsid w:val="004530D3"/>
    <w:rsid w:val="00461BD7"/>
    <w:rsid w:val="00464B84"/>
    <w:rsid w:val="00470CD2"/>
    <w:rsid w:val="00472F50"/>
    <w:rsid w:val="004761E5"/>
    <w:rsid w:val="00477ED0"/>
    <w:rsid w:val="00485DB2"/>
    <w:rsid w:val="00491324"/>
    <w:rsid w:val="004920C9"/>
    <w:rsid w:val="004A239A"/>
    <w:rsid w:val="004A3549"/>
    <w:rsid w:val="004A3B50"/>
    <w:rsid w:val="004A5B4E"/>
    <w:rsid w:val="004A6479"/>
    <w:rsid w:val="004A6A76"/>
    <w:rsid w:val="004A7158"/>
    <w:rsid w:val="004B2BA1"/>
    <w:rsid w:val="004C4166"/>
    <w:rsid w:val="004C6A0D"/>
    <w:rsid w:val="004C6D52"/>
    <w:rsid w:val="004D2040"/>
    <w:rsid w:val="004D54A6"/>
    <w:rsid w:val="004D74BD"/>
    <w:rsid w:val="004D7973"/>
    <w:rsid w:val="004E23B8"/>
    <w:rsid w:val="004F05F4"/>
    <w:rsid w:val="004F54A9"/>
    <w:rsid w:val="004F703B"/>
    <w:rsid w:val="004F7887"/>
    <w:rsid w:val="00500B41"/>
    <w:rsid w:val="005030E8"/>
    <w:rsid w:val="00503C1D"/>
    <w:rsid w:val="0051491A"/>
    <w:rsid w:val="00514EBB"/>
    <w:rsid w:val="00514FEC"/>
    <w:rsid w:val="00516722"/>
    <w:rsid w:val="00517F9E"/>
    <w:rsid w:val="00523059"/>
    <w:rsid w:val="00523A33"/>
    <w:rsid w:val="005249AF"/>
    <w:rsid w:val="00527DE6"/>
    <w:rsid w:val="00530099"/>
    <w:rsid w:val="005324B4"/>
    <w:rsid w:val="00533934"/>
    <w:rsid w:val="00534D4C"/>
    <w:rsid w:val="00537433"/>
    <w:rsid w:val="005447F2"/>
    <w:rsid w:val="00552E47"/>
    <w:rsid w:val="00553CD5"/>
    <w:rsid w:val="0056329D"/>
    <w:rsid w:val="00565E71"/>
    <w:rsid w:val="00572ECC"/>
    <w:rsid w:val="00573272"/>
    <w:rsid w:val="005746B2"/>
    <w:rsid w:val="005850DA"/>
    <w:rsid w:val="00590D93"/>
    <w:rsid w:val="00590E04"/>
    <w:rsid w:val="0059673F"/>
    <w:rsid w:val="00596BED"/>
    <w:rsid w:val="005A30A0"/>
    <w:rsid w:val="005B3585"/>
    <w:rsid w:val="005C7593"/>
    <w:rsid w:val="005D7A68"/>
    <w:rsid w:val="005E0BE4"/>
    <w:rsid w:val="005E26C4"/>
    <w:rsid w:val="005E4197"/>
    <w:rsid w:val="005F000F"/>
    <w:rsid w:val="005F2D72"/>
    <w:rsid w:val="00601760"/>
    <w:rsid w:val="00614995"/>
    <w:rsid w:val="006253DF"/>
    <w:rsid w:val="006265C8"/>
    <w:rsid w:val="00626966"/>
    <w:rsid w:val="006413E6"/>
    <w:rsid w:val="00646610"/>
    <w:rsid w:val="00662DB8"/>
    <w:rsid w:val="00677782"/>
    <w:rsid w:val="00691752"/>
    <w:rsid w:val="00692245"/>
    <w:rsid w:val="006928EB"/>
    <w:rsid w:val="006A086C"/>
    <w:rsid w:val="006A0BEA"/>
    <w:rsid w:val="006A2B89"/>
    <w:rsid w:val="006B00D7"/>
    <w:rsid w:val="006B2F37"/>
    <w:rsid w:val="006C3B1D"/>
    <w:rsid w:val="006D2C50"/>
    <w:rsid w:val="006E2057"/>
    <w:rsid w:val="006F13B9"/>
    <w:rsid w:val="006F16DD"/>
    <w:rsid w:val="006F2AB0"/>
    <w:rsid w:val="006F50DE"/>
    <w:rsid w:val="006F5E67"/>
    <w:rsid w:val="006F7327"/>
    <w:rsid w:val="0071011C"/>
    <w:rsid w:val="00710157"/>
    <w:rsid w:val="00711FAE"/>
    <w:rsid w:val="007200AA"/>
    <w:rsid w:val="00720FFC"/>
    <w:rsid w:val="00724B42"/>
    <w:rsid w:val="00730A8E"/>
    <w:rsid w:val="007662C9"/>
    <w:rsid w:val="00766E27"/>
    <w:rsid w:val="00785E51"/>
    <w:rsid w:val="00786C88"/>
    <w:rsid w:val="00796576"/>
    <w:rsid w:val="007A4D58"/>
    <w:rsid w:val="007A6A76"/>
    <w:rsid w:val="007D1AA9"/>
    <w:rsid w:val="007D232B"/>
    <w:rsid w:val="007D559A"/>
    <w:rsid w:val="007E36A3"/>
    <w:rsid w:val="007E4470"/>
    <w:rsid w:val="007F2495"/>
    <w:rsid w:val="0080181A"/>
    <w:rsid w:val="008043E5"/>
    <w:rsid w:val="00804ED4"/>
    <w:rsid w:val="00805D25"/>
    <w:rsid w:val="008215EF"/>
    <w:rsid w:val="00823DE2"/>
    <w:rsid w:val="00837117"/>
    <w:rsid w:val="008373F6"/>
    <w:rsid w:val="00837836"/>
    <w:rsid w:val="00837E0E"/>
    <w:rsid w:val="00841A65"/>
    <w:rsid w:val="00846F04"/>
    <w:rsid w:val="00851278"/>
    <w:rsid w:val="00851696"/>
    <w:rsid w:val="00855BC7"/>
    <w:rsid w:val="0086334A"/>
    <w:rsid w:val="008633C9"/>
    <w:rsid w:val="008637E1"/>
    <w:rsid w:val="008678BD"/>
    <w:rsid w:val="008728C4"/>
    <w:rsid w:val="00874440"/>
    <w:rsid w:val="00876C90"/>
    <w:rsid w:val="00886CB8"/>
    <w:rsid w:val="00890CFF"/>
    <w:rsid w:val="00891E6B"/>
    <w:rsid w:val="00894E10"/>
    <w:rsid w:val="008A2F7F"/>
    <w:rsid w:val="008C24BA"/>
    <w:rsid w:val="008C70E7"/>
    <w:rsid w:val="008D7768"/>
    <w:rsid w:val="008F0000"/>
    <w:rsid w:val="008F1E71"/>
    <w:rsid w:val="008F434E"/>
    <w:rsid w:val="00905DF9"/>
    <w:rsid w:val="0091117A"/>
    <w:rsid w:val="009153DD"/>
    <w:rsid w:val="0091585D"/>
    <w:rsid w:val="00920C3F"/>
    <w:rsid w:val="009220D8"/>
    <w:rsid w:val="00923FE0"/>
    <w:rsid w:val="00931370"/>
    <w:rsid w:val="0093306E"/>
    <w:rsid w:val="00933BD5"/>
    <w:rsid w:val="009458A3"/>
    <w:rsid w:val="00946F7B"/>
    <w:rsid w:val="00960763"/>
    <w:rsid w:val="009627F4"/>
    <w:rsid w:val="00964E91"/>
    <w:rsid w:val="00965031"/>
    <w:rsid w:val="00970281"/>
    <w:rsid w:val="00971472"/>
    <w:rsid w:val="00984629"/>
    <w:rsid w:val="00990413"/>
    <w:rsid w:val="00990FCF"/>
    <w:rsid w:val="0099226F"/>
    <w:rsid w:val="009947EF"/>
    <w:rsid w:val="009A22D0"/>
    <w:rsid w:val="009A60A3"/>
    <w:rsid w:val="009B7D10"/>
    <w:rsid w:val="009C0615"/>
    <w:rsid w:val="009C7F37"/>
    <w:rsid w:val="009D0E4B"/>
    <w:rsid w:val="009D22F4"/>
    <w:rsid w:val="009D3110"/>
    <w:rsid w:val="009E01BE"/>
    <w:rsid w:val="009E760A"/>
    <w:rsid w:val="009F28A7"/>
    <w:rsid w:val="009F5ED9"/>
    <w:rsid w:val="00A02424"/>
    <w:rsid w:val="00A036CE"/>
    <w:rsid w:val="00A03B36"/>
    <w:rsid w:val="00A05210"/>
    <w:rsid w:val="00A05A0A"/>
    <w:rsid w:val="00A063BF"/>
    <w:rsid w:val="00A067B2"/>
    <w:rsid w:val="00A13430"/>
    <w:rsid w:val="00A253D2"/>
    <w:rsid w:val="00A2544F"/>
    <w:rsid w:val="00A31F3F"/>
    <w:rsid w:val="00A322DF"/>
    <w:rsid w:val="00A33375"/>
    <w:rsid w:val="00A3627A"/>
    <w:rsid w:val="00A47FBE"/>
    <w:rsid w:val="00A503CA"/>
    <w:rsid w:val="00A54F0C"/>
    <w:rsid w:val="00A5794F"/>
    <w:rsid w:val="00A6299E"/>
    <w:rsid w:val="00A65467"/>
    <w:rsid w:val="00A73801"/>
    <w:rsid w:val="00A861DF"/>
    <w:rsid w:val="00A90E18"/>
    <w:rsid w:val="00AA1E6A"/>
    <w:rsid w:val="00AA4465"/>
    <w:rsid w:val="00AA590A"/>
    <w:rsid w:val="00AA783C"/>
    <w:rsid w:val="00AA7A93"/>
    <w:rsid w:val="00AB0596"/>
    <w:rsid w:val="00AB07B7"/>
    <w:rsid w:val="00AB388C"/>
    <w:rsid w:val="00AB6EE6"/>
    <w:rsid w:val="00AC223E"/>
    <w:rsid w:val="00AC2593"/>
    <w:rsid w:val="00AC288B"/>
    <w:rsid w:val="00AD1482"/>
    <w:rsid w:val="00AD1B29"/>
    <w:rsid w:val="00AD1F58"/>
    <w:rsid w:val="00AD5E3C"/>
    <w:rsid w:val="00AE0FB4"/>
    <w:rsid w:val="00AE1FBB"/>
    <w:rsid w:val="00AE5BFA"/>
    <w:rsid w:val="00AF2D26"/>
    <w:rsid w:val="00B00A71"/>
    <w:rsid w:val="00B0172E"/>
    <w:rsid w:val="00B03A42"/>
    <w:rsid w:val="00B12350"/>
    <w:rsid w:val="00B26054"/>
    <w:rsid w:val="00B27867"/>
    <w:rsid w:val="00B3660F"/>
    <w:rsid w:val="00B3678E"/>
    <w:rsid w:val="00B37640"/>
    <w:rsid w:val="00B41A7A"/>
    <w:rsid w:val="00B44AE8"/>
    <w:rsid w:val="00B44EC9"/>
    <w:rsid w:val="00B4680E"/>
    <w:rsid w:val="00B50E83"/>
    <w:rsid w:val="00B51CDC"/>
    <w:rsid w:val="00B53C22"/>
    <w:rsid w:val="00B5681C"/>
    <w:rsid w:val="00B5708B"/>
    <w:rsid w:val="00B577C5"/>
    <w:rsid w:val="00B617B1"/>
    <w:rsid w:val="00B6190D"/>
    <w:rsid w:val="00B648B9"/>
    <w:rsid w:val="00B7448A"/>
    <w:rsid w:val="00B74833"/>
    <w:rsid w:val="00B751FB"/>
    <w:rsid w:val="00B7552C"/>
    <w:rsid w:val="00B82858"/>
    <w:rsid w:val="00B83D0C"/>
    <w:rsid w:val="00B86974"/>
    <w:rsid w:val="00B94B53"/>
    <w:rsid w:val="00BA7154"/>
    <w:rsid w:val="00BB1700"/>
    <w:rsid w:val="00BC1ED0"/>
    <w:rsid w:val="00BC3515"/>
    <w:rsid w:val="00BC418D"/>
    <w:rsid w:val="00BC42BB"/>
    <w:rsid w:val="00BE2504"/>
    <w:rsid w:val="00BE2A5F"/>
    <w:rsid w:val="00C026B1"/>
    <w:rsid w:val="00C04AAE"/>
    <w:rsid w:val="00C06FDA"/>
    <w:rsid w:val="00C10EF3"/>
    <w:rsid w:val="00C13BA3"/>
    <w:rsid w:val="00C151F2"/>
    <w:rsid w:val="00C22D28"/>
    <w:rsid w:val="00C241D1"/>
    <w:rsid w:val="00C314E1"/>
    <w:rsid w:val="00C31B32"/>
    <w:rsid w:val="00C33191"/>
    <w:rsid w:val="00C33F43"/>
    <w:rsid w:val="00C351B8"/>
    <w:rsid w:val="00C43C44"/>
    <w:rsid w:val="00C44FEC"/>
    <w:rsid w:val="00C46DED"/>
    <w:rsid w:val="00C5278F"/>
    <w:rsid w:val="00C55162"/>
    <w:rsid w:val="00C57B9D"/>
    <w:rsid w:val="00C60FCC"/>
    <w:rsid w:val="00C64ABF"/>
    <w:rsid w:val="00C66D69"/>
    <w:rsid w:val="00C8480D"/>
    <w:rsid w:val="00C9200C"/>
    <w:rsid w:val="00C924CB"/>
    <w:rsid w:val="00C9658F"/>
    <w:rsid w:val="00CB4EFF"/>
    <w:rsid w:val="00CC1975"/>
    <w:rsid w:val="00CC277F"/>
    <w:rsid w:val="00CD058E"/>
    <w:rsid w:val="00CD458D"/>
    <w:rsid w:val="00CD6D5D"/>
    <w:rsid w:val="00CE1D51"/>
    <w:rsid w:val="00CE6706"/>
    <w:rsid w:val="00CF35AB"/>
    <w:rsid w:val="00D019EB"/>
    <w:rsid w:val="00D02686"/>
    <w:rsid w:val="00D02CC2"/>
    <w:rsid w:val="00D02F9F"/>
    <w:rsid w:val="00D03E2A"/>
    <w:rsid w:val="00D05049"/>
    <w:rsid w:val="00D139F5"/>
    <w:rsid w:val="00D211AC"/>
    <w:rsid w:val="00D30481"/>
    <w:rsid w:val="00D30982"/>
    <w:rsid w:val="00D318C4"/>
    <w:rsid w:val="00D35172"/>
    <w:rsid w:val="00D57B2D"/>
    <w:rsid w:val="00D64574"/>
    <w:rsid w:val="00D71610"/>
    <w:rsid w:val="00D7171F"/>
    <w:rsid w:val="00D721B4"/>
    <w:rsid w:val="00D7377C"/>
    <w:rsid w:val="00D7404F"/>
    <w:rsid w:val="00D74BE6"/>
    <w:rsid w:val="00D776A7"/>
    <w:rsid w:val="00D8025C"/>
    <w:rsid w:val="00D82316"/>
    <w:rsid w:val="00D85096"/>
    <w:rsid w:val="00DA298C"/>
    <w:rsid w:val="00DB43BF"/>
    <w:rsid w:val="00DB47F0"/>
    <w:rsid w:val="00DB4BEC"/>
    <w:rsid w:val="00DB71B6"/>
    <w:rsid w:val="00DB7D42"/>
    <w:rsid w:val="00DC370D"/>
    <w:rsid w:val="00DC60DA"/>
    <w:rsid w:val="00DC7192"/>
    <w:rsid w:val="00DD2B61"/>
    <w:rsid w:val="00DD3957"/>
    <w:rsid w:val="00DD42CE"/>
    <w:rsid w:val="00DD46A0"/>
    <w:rsid w:val="00DD4E13"/>
    <w:rsid w:val="00DE2ED3"/>
    <w:rsid w:val="00DE66AD"/>
    <w:rsid w:val="00DE67ED"/>
    <w:rsid w:val="00DE70CC"/>
    <w:rsid w:val="00DE7899"/>
    <w:rsid w:val="00DF60FD"/>
    <w:rsid w:val="00DF6C40"/>
    <w:rsid w:val="00E031EF"/>
    <w:rsid w:val="00E03772"/>
    <w:rsid w:val="00E16228"/>
    <w:rsid w:val="00E21097"/>
    <w:rsid w:val="00E25FE0"/>
    <w:rsid w:val="00E27893"/>
    <w:rsid w:val="00E32634"/>
    <w:rsid w:val="00E40B96"/>
    <w:rsid w:val="00E454CF"/>
    <w:rsid w:val="00E45ED2"/>
    <w:rsid w:val="00E50318"/>
    <w:rsid w:val="00E60A77"/>
    <w:rsid w:val="00E71889"/>
    <w:rsid w:val="00E73649"/>
    <w:rsid w:val="00E75C30"/>
    <w:rsid w:val="00E7602A"/>
    <w:rsid w:val="00E83CDD"/>
    <w:rsid w:val="00E8472A"/>
    <w:rsid w:val="00E852C7"/>
    <w:rsid w:val="00E8759F"/>
    <w:rsid w:val="00E91DB7"/>
    <w:rsid w:val="00E92445"/>
    <w:rsid w:val="00EA1B42"/>
    <w:rsid w:val="00EA1FC9"/>
    <w:rsid w:val="00EB522B"/>
    <w:rsid w:val="00EB6937"/>
    <w:rsid w:val="00EC4BE2"/>
    <w:rsid w:val="00ED14F4"/>
    <w:rsid w:val="00ED2A85"/>
    <w:rsid w:val="00ED4CE3"/>
    <w:rsid w:val="00EE2A31"/>
    <w:rsid w:val="00EF0C08"/>
    <w:rsid w:val="00EF10E0"/>
    <w:rsid w:val="00EF2E49"/>
    <w:rsid w:val="00EF5697"/>
    <w:rsid w:val="00EF5B33"/>
    <w:rsid w:val="00F01F5D"/>
    <w:rsid w:val="00F057CE"/>
    <w:rsid w:val="00F14207"/>
    <w:rsid w:val="00F253A4"/>
    <w:rsid w:val="00F327A2"/>
    <w:rsid w:val="00F3311F"/>
    <w:rsid w:val="00F44D0A"/>
    <w:rsid w:val="00F4646F"/>
    <w:rsid w:val="00F50C6D"/>
    <w:rsid w:val="00F53280"/>
    <w:rsid w:val="00F57A67"/>
    <w:rsid w:val="00F61714"/>
    <w:rsid w:val="00F63758"/>
    <w:rsid w:val="00F66116"/>
    <w:rsid w:val="00F66F45"/>
    <w:rsid w:val="00F67903"/>
    <w:rsid w:val="00F7396F"/>
    <w:rsid w:val="00F7554B"/>
    <w:rsid w:val="00F87222"/>
    <w:rsid w:val="00F90C0D"/>
    <w:rsid w:val="00F91956"/>
    <w:rsid w:val="00FA49EE"/>
    <w:rsid w:val="00FA4CFA"/>
    <w:rsid w:val="00FA5030"/>
    <w:rsid w:val="00FB0C31"/>
    <w:rsid w:val="00FB15D9"/>
    <w:rsid w:val="00FB7AB3"/>
    <w:rsid w:val="00FC004A"/>
    <w:rsid w:val="00FC082C"/>
    <w:rsid w:val="00FC11E0"/>
    <w:rsid w:val="00FC48B8"/>
    <w:rsid w:val="00FD0660"/>
    <w:rsid w:val="00FD080A"/>
    <w:rsid w:val="00FD1089"/>
    <w:rsid w:val="00FD6559"/>
    <w:rsid w:val="00FD7131"/>
    <w:rsid w:val="00FE1431"/>
    <w:rsid w:val="00FE26DA"/>
    <w:rsid w:val="00FE3ADB"/>
    <w:rsid w:val="00FE5DF8"/>
    <w:rsid w:val="00FE6A8D"/>
    <w:rsid w:val="00FE6D75"/>
    <w:rsid w:val="00FF269F"/>
    <w:rsid w:val="00FF2BD3"/>
    <w:rsid w:val="00FF4CCD"/>
    <w:rsid w:val="00FF7CB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CC2FBC"/>
  <w15:docId w15:val="{12F248C4-BE83-43A9-A459-C8717DB3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CE3"/>
    <w:rPr>
      <w:sz w:val="24"/>
      <w:szCs w:val="24"/>
    </w:rPr>
  </w:style>
  <w:style w:type="paragraph" w:styleId="2">
    <w:name w:val="heading 2"/>
    <w:basedOn w:val="a"/>
    <w:next w:val="a"/>
    <w:link w:val="20"/>
    <w:qFormat/>
    <w:locked/>
    <w:rsid w:val="0099226F"/>
    <w:pPr>
      <w:keepNext/>
      <w:jc w:val="center"/>
      <w:outlineLvl w:val="1"/>
    </w:pPr>
    <w:rPr>
      <w:sz w:val="28"/>
      <w:szCs w:val="20"/>
    </w:rPr>
  </w:style>
  <w:style w:type="paragraph" w:styleId="3">
    <w:name w:val="heading 3"/>
    <w:basedOn w:val="a"/>
    <w:next w:val="a"/>
    <w:link w:val="30"/>
    <w:semiHidden/>
    <w:unhideWhenUsed/>
    <w:qFormat/>
    <w:locked/>
    <w:rsid w:val="000201C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semiHidden/>
    <w:unhideWhenUsed/>
    <w:qFormat/>
    <w:locked/>
    <w:rsid w:val="00244D1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Заголовок Знак"/>
    <w:basedOn w:val="a0"/>
    <w:link w:val="af0"/>
    <w:uiPriority w:val="99"/>
    <w:locked/>
    <w:rsid w:val="000634EA"/>
    <w:rPr>
      <w:rFonts w:cs="Times New Roman"/>
      <w:b/>
      <w:bCs/>
      <w:sz w:val="24"/>
      <w:szCs w:val="24"/>
    </w:rPr>
  </w:style>
  <w:style w:type="character" w:customStyle="1" w:styleId="20">
    <w:name w:val="Заголовок 2 Знак"/>
    <w:basedOn w:val="a0"/>
    <w:link w:val="2"/>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0">
    <w:name w:val="Без интервала1"/>
    <w:rsid w:val="0030702B"/>
    <w:rPr>
      <w:rFonts w:ascii="Calibri" w:hAnsi="Calibri" w:cs="Calibri"/>
      <w:lang w:eastAsia="en-US"/>
    </w:rPr>
  </w:style>
  <w:style w:type="character" w:styleId="af5">
    <w:name w:val="Hyperlink"/>
    <w:basedOn w:val="a0"/>
    <w:uiPriority w:val="99"/>
    <w:unhideWhenUsed/>
    <w:rsid w:val="004A5B4E"/>
    <w:rPr>
      <w:color w:val="0000FF" w:themeColor="hyperlink"/>
      <w:u w:val="single"/>
    </w:rPr>
  </w:style>
  <w:style w:type="character" w:styleId="af6">
    <w:name w:val="Unresolved Mention"/>
    <w:basedOn w:val="a0"/>
    <w:uiPriority w:val="99"/>
    <w:semiHidden/>
    <w:unhideWhenUsed/>
    <w:rsid w:val="00244D18"/>
    <w:rPr>
      <w:color w:val="605E5C"/>
      <w:shd w:val="clear" w:color="auto" w:fill="E1DFDD"/>
    </w:rPr>
  </w:style>
  <w:style w:type="character" w:customStyle="1" w:styleId="40">
    <w:name w:val="Заголовок 4 Знак"/>
    <w:basedOn w:val="a0"/>
    <w:link w:val="4"/>
    <w:semiHidden/>
    <w:rsid w:val="00244D18"/>
    <w:rPr>
      <w:rFonts w:asciiTheme="majorHAnsi" w:eastAsiaTheme="majorEastAsia" w:hAnsiTheme="majorHAnsi" w:cstheme="majorBidi"/>
      <w:i/>
      <w:iCs/>
      <w:color w:val="365F91" w:themeColor="accent1" w:themeShade="BF"/>
      <w:sz w:val="24"/>
      <w:szCs w:val="24"/>
    </w:rPr>
  </w:style>
  <w:style w:type="character" w:customStyle="1" w:styleId="30">
    <w:name w:val="Заголовок 3 Знак"/>
    <w:basedOn w:val="a0"/>
    <w:link w:val="3"/>
    <w:semiHidden/>
    <w:rsid w:val="000201C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4412">
      <w:bodyDiv w:val="1"/>
      <w:marLeft w:val="0"/>
      <w:marRight w:val="0"/>
      <w:marTop w:val="0"/>
      <w:marBottom w:val="0"/>
      <w:divBdr>
        <w:top w:val="none" w:sz="0" w:space="0" w:color="auto"/>
        <w:left w:val="none" w:sz="0" w:space="0" w:color="auto"/>
        <w:bottom w:val="none" w:sz="0" w:space="0" w:color="auto"/>
        <w:right w:val="none" w:sz="0" w:space="0" w:color="auto"/>
      </w:divBdr>
    </w:div>
    <w:div w:id="89550470">
      <w:bodyDiv w:val="1"/>
      <w:marLeft w:val="0"/>
      <w:marRight w:val="0"/>
      <w:marTop w:val="0"/>
      <w:marBottom w:val="0"/>
      <w:divBdr>
        <w:top w:val="none" w:sz="0" w:space="0" w:color="auto"/>
        <w:left w:val="none" w:sz="0" w:space="0" w:color="auto"/>
        <w:bottom w:val="none" w:sz="0" w:space="0" w:color="auto"/>
        <w:right w:val="none" w:sz="0" w:space="0" w:color="auto"/>
      </w:divBdr>
    </w:div>
    <w:div w:id="158162040">
      <w:bodyDiv w:val="1"/>
      <w:marLeft w:val="0"/>
      <w:marRight w:val="0"/>
      <w:marTop w:val="0"/>
      <w:marBottom w:val="0"/>
      <w:divBdr>
        <w:top w:val="none" w:sz="0" w:space="0" w:color="auto"/>
        <w:left w:val="none" w:sz="0" w:space="0" w:color="auto"/>
        <w:bottom w:val="none" w:sz="0" w:space="0" w:color="auto"/>
        <w:right w:val="none" w:sz="0" w:space="0" w:color="auto"/>
      </w:divBdr>
    </w:div>
    <w:div w:id="185293205">
      <w:bodyDiv w:val="1"/>
      <w:marLeft w:val="0"/>
      <w:marRight w:val="0"/>
      <w:marTop w:val="0"/>
      <w:marBottom w:val="0"/>
      <w:divBdr>
        <w:top w:val="none" w:sz="0" w:space="0" w:color="auto"/>
        <w:left w:val="none" w:sz="0" w:space="0" w:color="auto"/>
        <w:bottom w:val="none" w:sz="0" w:space="0" w:color="auto"/>
        <w:right w:val="none" w:sz="0" w:space="0" w:color="auto"/>
      </w:divBdr>
    </w:div>
    <w:div w:id="233052893">
      <w:bodyDiv w:val="1"/>
      <w:marLeft w:val="0"/>
      <w:marRight w:val="0"/>
      <w:marTop w:val="0"/>
      <w:marBottom w:val="0"/>
      <w:divBdr>
        <w:top w:val="none" w:sz="0" w:space="0" w:color="auto"/>
        <w:left w:val="none" w:sz="0" w:space="0" w:color="auto"/>
        <w:bottom w:val="none" w:sz="0" w:space="0" w:color="auto"/>
        <w:right w:val="none" w:sz="0" w:space="0" w:color="auto"/>
      </w:divBdr>
      <w:divsChild>
        <w:div w:id="400102948">
          <w:marLeft w:val="0"/>
          <w:marRight w:val="0"/>
          <w:marTop w:val="0"/>
          <w:marBottom w:val="0"/>
          <w:divBdr>
            <w:top w:val="none" w:sz="0" w:space="0" w:color="auto"/>
            <w:left w:val="none" w:sz="0" w:space="0" w:color="auto"/>
            <w:bottom w:val="none" w:sz="0" w:space="0" w:color="auto"/>
            <w:right w:val="none" w:sz="0" w:space="0" w:color="auto"/>
          </w:divBdr>
        </w:div>
        <w:div w:id="25181495">
          <w:marLeft w:val="0"/>
          <w:marRight w:val="0"/>
          <w:marTop w:val="0"/>
          <w:marBottom w:val="0"/>
          <w:divBdr>
            <w:top w:val="none" w:sz="0" w:space="0" w:color="auto"/>
            <w:left w:val="none" w:sz="0" w:space="0" w:color="auto"/>
            <w:bottom w:val="none" w:sz="0" w:space="0" w:color="auto"/>
            <w:right w:val="none" w:sz="0" w:space="0" w:color="auto"/>
          </w:divBdr>
        </w:div>
      </w:divsChild>
    </w:div>
    <w:div w:id="276839591">
      <w:bodyDiv w:val="1"/>
      <w:marLeft w:val="0"/>
      <w:marRight w:val="0"/>
      <w:marTop w:val="0"/>
      <w:marBottom w:val="0"/>
      <w:divBdr>
        <w:top w:val="none" w:sz="0" w:space="0" w:color="auto"/>
        <w:left w:val="none" w:sz="0" w:space="0" w:color="auto"/>
        <w:bottom w:val="none" w:sz="0" w:space="0" w:color="auto"/>
        <w:right w:val="none" w:sz="0" w:space="0" w:color="auto"/>
      </w:divBdr>
      <w:divsChild>
        <w:div w:id="656032064">
          <w:marLeft w:val="0"/>
          <w:marRight w:val="0"/>
          <w:marTop w:val="0"/>
          <w:marBottom w:val="0"/>
          <w:divBdr>
            <w:top w:val="none" w:sz="0" w:space="0" w:color="auto"/>
            <w:left w:val="none" w:sz="0" w:space="0" w:color="auto"/>
            <w:bottom w:val="none" w:sz="0" w:space="0" w:color="auto"/>
            <w:right w:val="none" w:sz="0" w:space="0" w:color="auto"/>
          </w:divBdr>
        </w:div>
        <w:div w:id="1211383162">
          <w:marLeft w:val="0"/>
          <w:marRight w:val="0"/>
          <w:marTop w:val="0"/>
          <w:marBottom w:val="0"/>
          <w:divBdr>
            <w:top w:val="none" w:sz="0" w:space="0" w:color="auto"/>
            <w:left w:val="none" w:sz="0" w:space="0" w:color="auto"/>
            <w:bottom w:val="none" w:sz="0" w:space="0" w:color="auto"/>
            <w:right w:val="none" w:sz="0" w:space="0" w:color="auto"/>
          </w:divBdr>
        </w:div>
      </w:divsChild>
    </w:div>
    <w:div w:id="286591495">
      <w:bodyDiv w:val="1"/>
      <w:marLeft w:val="0"/>
      <w:marRight w:val="0"/>
      <w:marTop w:val="0"/>
      <w:marBottom w:val="0"/>
      <w:divBdr>
        <w:top w:val="none" w:sz="0" w:space="0" w:color="auto"/>
        <w:left w:val="none" w:sz="0" w:space="0" w:color="auto"/>
        <w:bottom w:val="none" w:sz="0" w:space="0" w:color="auto"/>
        <w:right w:val="none" w:sz="0" w:space="0" w:color="auto"/>
      </w:divBdr>
    </w:div>
    <w:div w:id="311983446">
      <w:bodyDiv w:val="1"/>
      <w:marLeft w:val="0"/>
      <w:marRight w:val="0"/>
      <w:marTop w:val="0"/>
      <w:marBottom w:val="0"/>
      <w:divBdr>
        <w:top w:val="none" w:sz="0" w:space="0" w:color="auto"/>
        <w:left w:val="none" w:sz="0" w:space="0" w:color="auto"/>
        <w:bottom w:val="none" w:sz="0" w:space="0" w:color="auto"/>
        <w:right w:val="none" w:sz="0" w:space="0" w:color="auto"/>
      </w:divBdr>
      <w:divsChild>
        <w:div w:id="174737543">
          <w:marLeft w:val="0"/>
          <w:marRight w:val="0"/>
          <w:marTop w:val="0"/>
          <w:marBottom w:val="0"/>
          <w:divBdr>
            <w:top w:val="none" w:sz="0" w:space="0" w:color="auto"/>
            <w:left w:val="none" w:sz="0" w:space="0" w:color="auto"/>
            <w:bottom w:val="none" w:sz="0" w:space="0" w:color="auto"/>
            <w:right w:val="none" w:sz="0" w:space="0" w:color="auto"/>
          </w:divBdr>
        </w:div>
        <w:div w:id="1958367311">
          <w:marLeft w:val="0"/>
          <w:marRight w:val="0"/>
          <w:marTop w:val="0"/>
          <w:marBottom w:val="0"/>
          <w:divBdr>
            <w:top w:val="none" w:sz="0" w:space="0" w:color="auto"/>
            <w:left w:val="none" w:sz="0" w:space="0" w:color="auto"/>
            <w:bottom w:val="none" w:sz="0" w:space="0" w:color="auto"/>
            <w:right w:val="none" w:sz="0" w:space="0" w:color="auto"/>
          </w:divBdr>
        </w:div>
      </w:divsChild>
    </w:div>
    <w:div w:id="353842523">
      <w:bodyDiv w:val="1"/>
      <w:marLeft w:val="0"/>
      <w:marRight w:val="0"/>
      <w:marTop w:val="0"/>
      <w:marBottom w:val="0"/>
      <w:divBdr>
        <w:top w:val="none" w:sz="0" w:space="0" w:color="auto"/>
        <w:left w:val="none" w:sz="0" w:space="0" w:color="auto"/>
        <w:bottom w:val="none" w:sz="0" w:space="0" w:color="auto"/>
        <w:right w:val="none" w:sz="0" w:space="0" w:color="auto"/>
      </w:divBdr>
    </w:div>
    <w:div w:id="461459257">
      <w:bodyDiv w:val="1"/>
      <w:marLeft w:val="0"/>
      <w:marRight w:val="0"/>
      <w:marTop w:val="0"/>
      <w:marBottom w:val="0"/>
      <w:divBdr>
        <w:top w:val="none" w:sz="0" w:space="0" w:color="auto"/>
        <w:left w:val="none" w:sz="0" w:space="0" w:color="auto"/>
        <w:bottom w:val="none" w:sz="0" w:space="0" w:color="auto"/>
        <w:right w:val="none" w:sz="0" w:space="0" w:color="auto"/>
      </w:divBdr>
    </w:div>
    <w:div w:id="536044835">
      <w:bodyDiv w:val="1"/>
      <w:marLeft w:val="0"/>
      <w:marRight w:val="0"/>
      <w:marTop w:val="0"/>
      <w:marBottom w:val="0"/>
      <w:divBdr>
        <w:top w:val="none" w:sz="0" w:space="0" w:color="auto"/>
        <w:left w:val="none" w:sz="0" w:space="0" w:color="auto"/>
        <w:bottom w:val="none" w:sz="0" w:space="0" w:color="auto"/>
        <w:right w:val="none" w:sz="0" w:space="0" w:color="auto"/>
      </w:divBdr>
    </w:div>
    <w:div w:id="582377324">
      <w:bodyDiv w:val="1"/>
      <w:marLeft w:val="0"/>
      <w:marRight w:val="0"/>
      <w:marTop w:val="0"/>
      <w:marBottom w:val="0"/>
      <w:divBdr>
        <w:top w:val="none" w:sz="0" w:space="0" w:color="auto"/>
        <w:left w:val="none" w:sz="0" w:space="0" w:color="auto"/>
        <w:bottom w:val="none" w:sz="0" w:space="0" w:color="auto"/>
        <w:right w:val="none" w:sz="0" w:space="0" w:color="auto"/>
      </w:divBdr>
      <w:divsChild>
        <w:div w:id="1286078640">
          <w:marLeft w:val="0"/>
          <w:marRight w:val="0"/>
          <w:marTop w:val="0"/>
          <w:marBottom w:val="0"/>
          <w:divBdr>
            <w:top w:val="none" w:sz="0" w:space="0" w:color="auto"/>
            <w:left w:val="none" w:sz="0" w:space="0" w:color="auto"/>
            <w:bottom w:val="none" w:sz="0" w:space="0" w:color="auto"/>
            <w:right w:val="none" w:sz="0" w:space="0" w:color="auto"/>
          </w:divBdr>
        </w:div>
        <w:div w:id="1731075138">
          <w:marLeft w:val="0"/>
          <w:marRight w:val="0"/>
          <w:marTop w:val="0"/>
          <w:marBottom w:val="0"/>
          <w:divBdr>
            <w:top w:val="none" w:sz="0" w:space="0" w:color="auto"/>
            <w:left w:val="none" w:sz="0" w:space="0" w:color="auto"/>
            <w:bottom w:val="none" w:sz="0" w:space="0" w:color="auto"/>
            <w:right w:val="none" w:sz="0" w:space="0" w:color="auto"/>
          </w:divBdr>
        </w:div>
      </w:divsChild>
    </w:div>
    <w:div w:id="766192036">
      <w:bodyDiv w:val="1"/>
      <w:marLeft w:val="0"/>
      <w:marRight w:val="0"/>
      <w:marTop w:val="0"/>
      <w:marBottom w:val="0"/>
      <w:divBdr>
        <w:top w:val="none" w:sz="0" w:space="0" w:color="auto"/>
        <w:left w:val="none" w:sz="0" w:space="0" w:color="auto"/>
        <w:bottom w:val="none" w:sz="0" w:space="0" w:color="auto"/>
        <w:right w:val="none" w:sz="0" w:space="0" w:color="auto"/>
      </w:divBdr>
      <w:divsChild>
        <w:div w:id="1545941089">
          <w:marLeft w:val="0"/>
          <w:marRight w:val="0"/>
          <w:marTop w:val="0"/>
          <w:marBottom w:val="0"/>
          <w:divBdr>
            <w:top w:val="none" w:sz="0" w:space="0" w:color="auto"/>
            <w:left w:val="none" w:sz="0" w:space="0" w:color="auto"/>
            <w:bottom w:val="none" w:sz="0" w:space="0" w:color="auto"/>
            <w:right w:val="none" w:sz="0" w:space="0" w:color="auto"/>
          </w:divBdr>
          <w:divsChild>
            <w:div w:id="1494761212">
              <w:marLeft w:val="0"/>
              <w:marRight w:val="0"/>
              <w:marTop w:val="0"/>
              <w:marBottom w:val="0"/>
              <w:divBdr>
                <w:top w:val="none" w:sz="0" w:space="0" w:color="auto"/>
                <w:left w:val="none" w:sz="0" w:space="0" w:color="auto"/>
                <w:bottom w:val="none" w:sz="0" w:space="0" w:color="auto"/>
                <w:right w:val="none" w:sz="0" w:space="0" w:color="auto"/>
              </w:divBdr>
              <w:divsChild>
                <w:div w:id="770860289">
                  <w:marLeft w:val="0"/>
                  <w:marRight w:val="0"/>
                  <w:marTop w:val="0"/>
                  <w:marBottom w:val="0"/>
                  <w:divBdr>
                    <w:top w:val="none" w:sz="0" w:space="0" w:color="auto"/>
                    <w:left w:val="none" w:sz="0" w:space="0" w:color="auto"/>
                    <w:bottom w:val="none" w:sz="0" w:space="0" w:color="auto"/>
                    <w:right w:val="none" w:sz="0" w:space="0" w:color="auto"/>
                  </w:divBdr>
                  <w:divsChild>
                    <w:div w:id="124853658">
                      <w:marLeft w:val="0"/>
                      <w:marRight w:val="0"/>
                      <w:marTop w:val="0"/>
                      <w:marBottom w:val="0"/>
                      <w:divBdr>
                        <w:top w:val="none" w:sz="0" w:space="0" w:color="auto"/>
                        <w:left w:val="none" w:sz="0" w:space="0" w:color="auto"/>
                        <w:bottom w:val="none" w:sz="0" w:space="0" w:color="auto"/>
                        <w:right w:val="none" w:sz="0" w:space="0" w:color="auto"/>
                      </w:divBdr>
                      <w:divsChild>
                        <w:div w:id="1193609846">
                          <w:marLeft w:val="0"/>
                          <w:marRight w:val="0"/>
                          <w:marTop w:val="0"/>
                          <w:marBottom w:val="0"/>
                          <w:divBdr>
                            <w:top w:val="none" w:sz="0" w:space="0" w:color="auto"/>
                            <w:left w:val="none" w:sz="0" w:space="0" w:color="auto"/>
                            <w:bottom w:val="none" w:sz="0" w:space="0" w:color="auto"/>
                            <w:right w:val="none" w:sz="0" w:space="0" w:color="auto"/>
                          </w:divBdr>
                        </w:div>
                        <w:div w:id="1724669419">
                          <w:marLeft w:val="0"/>
                          <w:marRight w:val="0"/>
                          <w:marTop w:val="0"/>
                          <w:marBottom w:val="0"/>
                          <w:divBdr>
                            <w:top w:val="none" w:sz="0" w:space="0" w:color="auto"/>
                            <w:left w:val="none" w:sz="0" w:space="0" w:color="auto"/>
                            <w:bottom w:val="none" w:sz="0" w:space="0" w:color="auto"/>
                            <w:right w:val="none" w:sz="0" w:space="0" w:color="auto"/>
                          </w:divBdr>
                        </w:div>
                        <w:div w:id="8325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9701">
                  <w:marLeft w:val="0"/>
                  <w:marRight w:val="0"/>
                  <w:marTop w:val="0"/>
                  <w:marBottom w:val="0"/>
                  <w:divBdr>
                    <w:top w:val="none" w:sz="0" w:space="0" w:color="auto"/>
                    <w:left w:val="none" w:sz="0" w:space="0" w:color="auto"/>
                    <w:bottom w:val="none" w:sz="0" w:space="0" w:color="auto"/>
                    <w:right w:val="none" w:sz="0" w:space="0" w:color="auto"/>
                  </w:divBdr>
                  <w:divsChild>
                    <w:div w:id="1867518375">
                      <w:marLeft w:val="0"/>
                      <w:marRight w:val="0"/>
                      <w:marTop w:val="0"/>
                      <w:marBottom w:val="0"/>
                      <w:divBdr>
                        <w:top w:val="none" w:sz="0" w:space="0" w:color="auto"/>
                        <w:left w:val="none" w:sz="0" w:space="0" w:color="auto"/>
                        <w:bottom w:val="none" w:sz="0" w:space="0" w:color="auto"/>
                        <w:right w:val="none" w:sz="0" w:space="0" w:color="auto"/>
                      </w:divBdr>
                      <w:divsChild>
                        <w:div w:id="140465065">
                          <w:marLeft w:val="0"/>
                          <w:marRight w:val="0"/>
                          <w:marTop w:val="0"/>
                          <w:marBottom w:val="0"/>
                          <w:divBdr>
                            <w:top w:val="none" w:sz="0" w:space="0" w:color="auto"/>
                            <w:left w:val="none" w:sz="0" w:space="0" w:color="auto"/>
                            <w:bottom w:val="none" w:sz="0" w:space="0" w:color="auto"/>
                            <w:right w:val="none" w:sz="0" w:space="0" w:color="auto"/>
                          </w:divBdr>
                        </w:div>
                        <w:div w:id="770972983">
                          <w:marLeft w:val="0"/>
                          <w:marRight w:val="0"/>
                          <w:marTop w:val="0"/>
                          <w:marBottom w:val="0"/>
                          <w:divBdr>
                            <w:top w:val="none" w:sz="0" w:space="0" w:color="auto"/>
                            <w:left w:val="none" w:sz="0" w:space="0" w:color="auto"/>
                            <w:bottom w:val="none" w:sz="0" w:space="0" w:color="auto"/>
                            <w:right w:val="none" w:sz="0" w:space="0" w:color="auto"/>
                          </w:divBdr>
                        </w:div>
                        <w:div w:id="17185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7786">
          <w:marLeft w:val="0"/>
          <w:marRight w:val="0"/>
          <w:marTop w:val="0"/>
          <w:marBottom w:val="0"/>
          <w:divBdr>
            <w:top w:val="none" w:sz="0" w:space="0" w:color="auto"/>
            <w:left w:val="none" w:sz="0" w:space="0" w:color="auto"/>
            <w:bottom w:val="none" w:sz="0" w:space="0" w:color="auto"/>
            <w:right w:val="none" w:sz="0" w:space="0" w:color="auto"/>
          </w:divBdr>
          <w:divsChild>
            <w:div w:id="547649667">
              <w:marLeft w:val="0"/>
              <w:marRight w:val="0"/>
              <w:marTop w:val="0"/>
              <w:marBottom w:val="0"/>
              <w:divBdr>
                <w:top w:val="none" w:sz="0" w:space="0" w:color="auto"/>
                <w:left w:val="none" w:sz="0" w:space="0" w:color="auto"/>
                <w:bottom w:val="none" w:sz="0" w:space="0" w:color="auto"/>
                <w:right w:val="none" w:sz="0" w:space="0" w:color="auto"/>
              </w:divBdr>
            </w:div>
            <w:div w:id="1085760828">
              <w:marLeft w:val="0"/>
              <w:marRight w:val="0"/>
              <w:marTop w:val="0"/>
              <w:marBottom w:val="0"/>
              <w:divBdr>
                <w:top w:val="none" w:sz="0" w:space="0" w:color="auto"/>
                <w:left w:val="none" w:sz="0" w:space="0" w:color="auto"/>
                <w:bottom w:val="none" w:sz="0" w:space="0" w:color="auto"/>
                <w:right w:val="none" w:sz="0" w:space="0" w:color="auto"/>
              </w:divBdr>
              <w:divsChild>
                <w:div w:id="1987124149">
                  <w:marLeft w:val="0"/>
                  <w:marRight w:val="0"/>
                  <w:marTop w:val="0"/>
                  <w:marBottom w:val="0"/>
                  <w:divBdr>
                    <w:top w:val="none" w:sz="0" w:space="0" w:color="auto"/>
                    <w:left w:val="none" w:sz="0" w:space="0" w:color="auto"/>
                    <w:bottom w:val="none" w:sz="0" w:space="0" w:color="auto"/>
                    <w:right w:val="none" w:sz="0" w:space="0" w:color="auto"/>
                  </w:divBdr>
                </w:div>
                <w:div w:id="6106595">
                  <w:marLeft w:val="0"/>
                  <w:marRight w:val="0"/>
                  <w:marTop w:val="0"/>
                  <w:marBottom w:val="0"/>
                  <w:divBdr>
                    <w:top w:val="none" w:sz="0" w:space="0" w:color="auto"/>
                    <w:left w:val="none" w:sz="0" w:space="0" w:color="auto"/>
                    <w:bottom w:val="none" w:sz="0" w:space="0" w:color="auto"/>
                    <w:right w:val="none" w:sz="0" w:space="0" w:color="auto"/>
                  </w:divBdr>
                </w:div>
                <w:div w:id="45959955">
                  <w:marLeft w:val="0"/>
                  <w:marRight w:val="0"/>
                  <w:marTop w:val="0"/>
                  <w:marBottom w:val="0"/>
                  <w:divBdr>
                    <w:top w:val="none" w:sz="0" w:space="0" w:color="auto"/>
                    <w:left w:val="none" w:sz="0" w:space="0" w:color="auto"/>
                    <w:bottom w:val="none" w:sz="0" w:space="0" w:color="auto"/>
                    <w:right w:val="none" w:sz="0" w:space="0" w:color="auto"/>
                  </w:divBdr>
                </w:div>
                <w:div w:id="1111128699">
                  <w:marLeft w:val="0"/>
                  <w:marRight w:val="0"/>
                  <w:marTop w:val="0"/>
                  <w:marBottom w:val="0"/>
                  <w:divBdr>
                    <w:top w:val="none" w:sz="0" w:space="0" w:color="auto"/>
                    <w:left w:val="none" w:sz="0" w:space="0" w:color="auto"/>
                    <w:bottom w:val="none" w:sz="0" w:space="0" w:color="auto"/>
                    <w:right w:val="none" w:sz="0" w:space="0" w:color="auto"/>
                  </w:divBdr>
                </w:div>
                <w:div w:id="1292900828">
                  <w:marLeft w:val="0"/>
                  <w:marRight w:val="0"/>
                  <w:marTop w:val="0"/>
                  <w:marBottom w:val="0"/>
                  <w:divBdr>
                    <w:top w:val="none" w:sz="0" w:space="0" w:color="auto"/>
                    <w:left w:val="none" w:sz="0" w:space="0" w:color="auto"/>
                    <w:bottom w:val="none" w:sz="0" w:space="0" w:color="auto"/>
                    <w:right w:val="none" w:sz="0" w:space="0" w:color="auto"/>
                  </w:divBdr>
                  <w:divsChild>
                    <w:div w:id="1992904178">
                      <w:marLeft w:val="0"/>
                      <w:marRight w:val="0"/>
                      <w:marTop w:val="0"/>
                      <w:marBottom w:val="0"/>
                      <w:divBdr>
                        <w:top w:val="none" w:sz="0" w:space="0" w:color="auto"/>
                        <w:left w:val="none" w:sz="0" w:space="0" w:color="auto"/>
                        <w:bottom w:val="none" w:sz="0" w:space="0" w:color="auto"/>
                        <w:right w:val="none" w:sz="0" w:space="0" w:color="auto"/>
                      </w:divBdr>
                    </w:div>
                    <w:div w:id="1827361096">
                      <w:marLeft w:val="0"/>
                      <w:marRight w:val="0"/>
                      <w:marTop w:val="0"/>
                      <w:marBottom w:val="0"/>
                      <w:divBdr>
                        <w:top w:val="none" w:sz="0" w:space="0" w:color="auto"/>
                        <w:left w:val="none" w:sz="0" w:space="0" w:color="auto"/>
                        <w:bottom w:val="none" w:sz="0" w:space="0" w:color="auto"/>
                        <w:right w:val="none" w:sz="0" w:space="0" w:color="auto"/>
                      </w:divBdr>
                    </w:div>
                  </w:divsChild>
                </w:div>
                <w:div w:id="226038986">
                  <w:marLeft w:val="0"/>
                  <w:marRight w:val="0"/>
                  <w:marTop w:val="0"/>
                  <w:marBottom w:val="0"/>
                  <w:divBdr>
                    <w:top w:val="none" w:sz="0" w:space="0" w:color="auto"/>
                    <w:left w:val="none" w:sz="0" w:space="0" w:color="auto"/>
                    <w:bottom w:val="none" w:sz="0" w:space="0" w:color="auto"/>
                    <w:right w:val="none" w:sz="0" w:space="0" w:color="auto"/>
                  </w:divBdr>
                </w:div>
                <w:div w:id="695040241">
                  <w:marLeft w:val="0"/>
                  <w:marRight w:val="0"/>
                  <w:marTop w:val="0"/>
                  <w:marBottom w:val="0"/>
                  <w:divBdr>
                    <w:top w:val="none" w:sz="0" w:space="0" w:color="auto"/>
                    <w:left w:val="none" w:sz="0" w:space="0" w:color="auto"/>
                    <w:bottom w:val="none" w:sz="0" w:space="0" w:color="auto"/>
                    <w:right w:val="none" w:sz="0" w:space="0" w:color="auto"/>
                  </w:divBdr>
                </w:div>
                <w:div w:id="1804614336">
                  <w:marLeft w:val="0"/>
                  <w:marRight w:val="0"/>
                  <w:marTop w:val="0"/>
                  <w:marBottom w:val="0"/>
                  <w:divBdr>
                    <w:top w:val="none" w:sz="0" w:space="0" w:color="auto"/>
                    <w:left w:val="none" w:sz="0" w:space="0" w:color="auto"/>
                    <w:bottom w:val="none" w:sz="0" w:space="0" w:color="auto"/>
                    <w:right w:val="none" w:sz="0" w:space="0" w:color="auto"/>
                  </w:divBdr>
                </w:div>
                <w:div w:id="1955869133">
                  <w:marLeft w:val="0"/>
                  <w:marRight w:val="0"/>
                  <w:marTop w:val="0"/>
                  <w:marBottom w:val="0"/>
                  <w:divBdr>
                    <w:top w:val="none" w:sz="0" w:space="0" w:color="auto"/>
                    <w:left w:val="none" w:sz="0" w:space="0" w:color="auto"/>
                    <w:bottom w:val="none" w:sz="0" w:space="0" w:color="auto"/>
                    <w:right w:val="none" w:sz="0" w:space="0" w:color="auto"/>
                  </w:divBdr>
                </w:div>
                <w:div w:id="1480807622">
                  <w:marLeft w:val="0"/>
                  <w:marRight w:val="0"/>
                  <w:marTop w:val="0"/>
                  <w:marBottom w:val="0"/>
                  <w:divBdr>
                    <w:top w:val="none" w:sz="0" w:space="0" w:color="auto"/>
                    <w:left w:val="none" w:sz="0" w:space="0" w:color="auto"/>
                    <w:bottom w:val="none" w:sz="0" w:space="0" w:color="auto"/>
                    <w:right w:val="none" w:sz="0" w:space="0" w:color="auto"/>
                  </w:divBdr>
                  <w:divsChild>
                    <w:div w:id="179704372">
                      <w:marLeft w:val="0"/>
                      <w:marRight w:val="0"/>
                      <w:marTop w:val="0"/>
                      <w:marBottom w:val="0"/>
                      <w:divBdr>
                        <w:top w:val="none" w:sz="0" w:space="0" w:color="auto"/>
                        <w:left w:val="none" w:sz="0" w:space="0" w:color="auto"/>
                        <w:bottom w:val="none" w:sz="0" w:space="0" w:color="auto"/>
                        <w:right w:val="none" w:sz="0" w:space="0" w:color="auto"/>
                      </w:divBdr>
                    </w:div>
                    <w:div w:id="1809973500">
                      <w:marLeft w:val="0"/>
                      <w:marRight w:val="0"/>
                      <w:marTop w:val="0"/>
                      <w:marBottom w:val="0"/>
                      <w:divBdr>
                        <w:top w:val="none" w:sz="0" w:space="0" w:color="auto"/>
                        <w:left w:val="none" w:sz="0" w:space="0" w:color="auto"/>
                        <w:bottom w:val="none" w:sz="0" w:space="0" w:color="auto"/>
                        <w:right w:val="none" w:sz="0" w:space="0" w:color="auto"/>
                      </w:divBdr>
                    </w:div>
                  </w:divsChild>
                </w:div>
                <w:div w:id="1377316781">
                  <w:marLeft w:val="0"/>
                  <w:marRight w:val="0"/>
                  <w:marTop w:val="0"/>
                  <w:marBottom w:val="0"/>
                  <w:divBdr>
                    <w:top w:val="none" w:sz="0" w:space="0" w:color="auto"/>
                    <w:left w:val="none" w:sz="0" w:space="0" w:color="auto"/>
                    <w:bottom w:val="none" w:sz="0" w:space="0" w:color="auto"/>
                    <w:right w:val="none" w:sz="0" w:space="0" w:color="auto"/>
                  </w:divBdr>
                </w:div>
                <w:div w:id="100611424">
                  <w:marLeft w:val="0"/>
                  <w:marRight w:val="0"/>
                  <w:marTop w:val="0"/>
                  <w:marBottom w:val="0"/>
                  <w:divBdr>
                    <w:top w:val="none" w:sz="0" w:space="0" w:color="auto"/>
                    <w:left w:val="none" w:sz="0" w:space="0" w:color="auto"/>
                    <w:bottom w:val="none" w:sz="0" w:space="0" w:color="auto"/>
                    <w:right w:val="none" w:sz="0" w:space="0" w:color="auto"/>
                  </w:divBdr>
                </w:div>
                <w:div w:id="700545959">
                  <w:marLeft w:val="0"/>
                  <w:marRight w:val="0"/>
                  <w:marTop w:val="0"/>
                  <w:marBottom w:val="0"/>
                  <w:divBdr>
                    <w:top w:val="none" w:sz="0" w:space="0" w:color="auto"/>
                    <w:left w:val="none" w:sz="0" w:space="0" w:color="auto"/>
                    <w:bottom w:val="none" w:sz="0" w:space="0" w:color="auto"/>
                    <w:right w:val="none" w:sz="0" w:space="0" w:color="auto"/>
                  </w:divBdr>
                </w:div>
                <w:div w:id="1634555272">
                  <w:marLeft w:val="0"/>
                  <w:marRight w:val="0"/>
                  <w:marTop w:val="0"/>
                  <w:marBottom w:val="0"/>
                  <w:divBdr>
                    <w:top w:val="none" w:sz="0" w:space="0" w:color="auto"/>
                    <w:left w:val="none" w:sz="0" w:space="0" w:color="auto"/>
                    <w:bottom w:val="none" w:sz="0" w:space="0" w:color="auto"/>
                    <w:right w:val="none" w:sz="0" w:space="0" w:color="auto"/>
                  </w:divBdr>
                </w:div>
                <w:div w:id="2114207603">
                  <w:marLeft w:val="0"/>
                  <w:marRight w:val="0"/>
                  <w:marTop w:val="0"/>
                  <w:marBottom w:val="0"/>
                  <w:divBdr>
                    <w:top w:val="none" w:sz="0" w:space="0" w:color="auto"/>
                    <w:left w:val="none" w:sz="0" w:space="0" w:color="auto"/>
                    <w:bottom w:val="none" w:sz="0" w:space="0" w:color="auto"/>
                    <w:right w:val="none" w:sz="0" w:space="0" w:color="auto"/>
                  </w:divBdr>
                  <w:divsChild>
                    <w:div w:id="1639651288">
                      <w:marLeft w:val="0"/>
                      <w:marRight w:val="0"/>
                      <w:marTop w:val="0"/>
                      <w:marBottom w:val="0"/>
                      <w:divBdr>
                        <w:top w:val="none" w:sz="0" w:space="0" w:color="auto"/>
                        <w:left w:val="none" w:sz="0" w:space="0" w:color="auto"/>
                        <w:bottom w:val="none" w:sz="0" w:space="0" w:color="auto"/>
                        <w:right w:val="none" w:sz="0" w:space="0" w:color="auto"/>
                      </w:divBdr>
                    </w:div>
                    <w:div w:id="13509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20370">
      <w:bodyDiv w:val="1"/>
      <w:marLeft w:val="0"/>
      <w:marRight w:val="0"/>
      <w:marTop w:val="0"/>
      <w:marBottom w:val="0"/>
      <w:divBdr>
        <w:top w:val="none" w:sz="0" w:space="0" w:color="auto"/>
        <w:left w:val="none" w:sz="0" w:space="0" w:color="auto"/>
        <w:bottom w:val="none" w:sz="0" w:space="0" w:color="auto"/>
        <w:right w:val="none" w:sz="0" w:space="0" w:color="auto"/>
      </w:divBdr>
      <w:divsChild>
        <w:div w:id="217789418">
          <w:marLeft w:val="0"/>
          <w:marRight w:val="0"/>
          <w:marTop w:val="0"/>
          <w:marBottom w:val="0"/>
          <w:divBdr>
            <w:top w:val="none" w:sz="0" w:space="0" w:color="auto"/>
            <w:left w:val="none" w:sz="0" w:space="0" w:color="auto"/>
            <w:bottom w:val="none" w:sz="0" w:space="0" w:color="auto"/>
            <w:right w:val="none" w:sz="0" w:space="0" w:color="auto"/>
          </w:divBdr>
        </w:div>
        <w:div w:id="700204952">
          <w:marLeft w:val="0"/>
          <w:marRight w:val="0"/>
          <w:marTop w:val="0"/>
          <w:marBottom w:val="0"/>
          <w:divBdr>
            <w:top w:val="none" w:sz="0" w:space="0" w:color="auto"/>
            <w:left w:val="none" w:sz="0" w:space="0" w:color="auto"/>
            <w:bottom w:val="none" w:sz="0" w:space="0" w:color="auto"/>
            <w:right w:val="none" w:sz="0" w:space="0" w:color="auto"/>
          </w:divBdr>
        </w:div>
      </w:divsChild>
    </w:div>
    <w:div w:id="1083375837">
      <w:bodyDiv w:val="1"/>
      <w:marLeft w:val="0"/>
      <w:marRight w:val="0"/>
      <w:marTop w:val="0"/>
      <w:marBottom w:val="0"/>
      <w:divBdr>
        <w:top w:val="none" w:sz="0" w:space="0" w:color="auto"/>
        <w:left w:val="none" w:sz="0" w:space="0" w:color="auto"/>
        <w:bottom w:val="none" w:sz="0" w:space="0" w:color="auto"/>
        <w:right w:val="none" w:sz="0" w:space="0" w:color="auto"/>
      </w:divBdr>
    </w:div>
    <w:div w:id="1259824853">
      <w:bodyDiv w:val="1"/>
      <w:marLeft w:val="0"/>
      <w:marRight w:val="0"/>
      <w:marTop w:val="0"/>
      <w:marBottom w:val="0"/>
      <w:divBdr>
        <w:top w:val="none" w:sz="0" w:space="0" w:color="auto"/>
        <w:left w:val="none" w:sz="0" w:space="0" w:color="auto"/>
        <w:bottom w:val="none" w:sz="0" w:space="0" w:color="auto"/>
        <w:right w:val="none" w:sz="0" w:space="0" w:color="auto"/>
      </w:divBdr>
    </w:div>
    <w:div w:id="1334603587">
      <w:bodyDiv w:val="1"/>
      <w:marLeft w:val="0"/>
      <w:marRight w:val="0"/>
      <w:marTop w:val="0"/>
      <w:marBottom w:val="0"/>
      <w:divBdr>
        <w:top w:val="none" w:sz="0" w:space="0" w:color="auto"/>
        <w:left w:val="none" w:sz="0" w:space="0" w:color="auto"/>
        <w:bottom w:val="none" w:sz="0" w:space="0" w:color="auto"/>
        <w:right w:val="none" w:sz="0" w:space="0" w:color="auto"/>
      </w:divBdr>
      <w:divsChild>
        <w:div w:id="1601327219">
          <w:marLeft w:val="0"/>
          <w:marRight w:val="0"/>
          <w:marTop w:val="0"/>
          <w:marBottom w:val="0"/>
          <w:divBdr>
            <w:top w:val="none" w:sz="0" w:space="0" w:color="auto"/>
            <w:left w:val="none" w:sz="0" w:space="0" w:color="auto"/>
            <w:bottom w:val="none" w:sz="0" w:space="0" w:color="auto"/>
            <w:right w:val="none" w:sz="0" w:space="0" w:color="auto"/>
          </w:divBdr>
        </w:div>
        <w:div w:id="1640500557">
          <w:marLeft w:val="0"/>
          <w:marRight w:val="0"/>
          <w:marTop w:val="0"/>
          <w:marBottom w:val="0"/>
          <w:divBdr>
            <w:top w:val="none" w:sz="0" w:space="0" w:color="auto"/>
            <w:left w:val="none" w:sz="0" w:space="0" w:color="auto"/>
            <w:bottom w:val="none" w:sz="0" w:space="0" w:color="auto"/>
            <w:right w:val="none" w:sz="0" w:space="0" w:color="auto"/>
          </w:divBdr>
        </w:div>
      </w:divsChild>
    </w:div>
    <w:div w:id="1428965906">
      <w:bodyDiv w:val="1"/>
      <w:marLeft w:val="0"/>
      <w:marRight w:val="0"/>
      <w:marTop w:val="0"/>
      <w:marBottom w:val="0"/>
      <w:divBdr>
        <w:top w:val="none" w:sz="0" w:space="0" w:color="auto"/>
        <w:left w:val="none" w:sz="0" w:space="0" w:color="auto"/>
        <w:bottom w:val="none" w:sz="0" w:space="0" w:color="auto"/>
        <w:right w:val="none" w:sz="0" w:space="0" w:color="auto"/>
      </w:divBdr>
    </w:div>
    <w:div w:id="1436749087">
      <w:marLeft w:val="0"/>
      <w:marRight w:val="0"/>
      <w:marTop w:val="0"/>
      <w:marBottom w:val="0"/>
      <w:divBdr>
        <w:top w:val="none" w:sz="0" w:space="0" w:color="auto"/>
        <w:left w:val="none" w:sz="0" w:space="0" w:color="auto"/>
        <w:bottom w:val="none" w:sz="0" w:space="0" w:color="auto"/>
        <w:right w:val="none" w:sz="0" w:space="0" w:color="auto"/>
      </w:divBdr>
      <w:divsChild>
        <w:div w:id="1436749086">
          <w:marLeft w:val="0"/>
          <w:marRight w:val="0"/>
          <w:marTop w:val="0"/>
          <w:marBottom w:val="0"/>
          <w:divBdr>
            <w:top w:val="none" w:sz="0" w:space="0" w:color="auto"/>
            <w:left w:val="none" w:sz="0" w:space="0" w:color="auto"/>
            <w:bottom w:val="none" w:sz="0" w:space="0" w:color="auto"/>
            <w:right w:val="none" w:sz="0" w:space="0" w:color="auto"/>
          </w:divBdr>
        </w:div>
      </w:divsChild>
    </w:div>
    <w:div w:id="1671905263">
      <w:bodyDiv w:val="1"/>
      <w:marLeft w:val="0"/>
      <w:marRight w:val="0"/>
      <w:marTop w:val="0"/>
      <w:marBottom w:val="0"/>
      <w:divBdr>
        <w:top w:val="none" w:sz="0" w:space="0" w:color="auto"/>
        <w:left w:val="none" w:sz="0" w:space="0" w:color="auto"/>
        <w:bottom w:val="none" w:sz="0" w:space="0" w:color="auto"/>
        <w:right w:val="none" w:sz="0" w:space="0" w:color="auto"/>
      </w:divBdr>
    </w:div>
    <w:div w:id="1790272915">
      <w:bodyDiv w:val="1"/>
      <w:marLeft w:val="0"/>
      <w:marRight w:val="0"/>
      <w:marTop w:val="0"/>
      <w:marBottom w:val="0"/>
      <w:divBdr>
        <w:top w:val="none" w:sz="0" w:space="0" w:color="auto"/>
        <w:left w:val="none" w:sz="0" w:space="0" w:color="auto"/>
        <w:bottom w:val="none" w:sz="0" w:space="0" w:color="auto"/>
        <w:right w:val="none" w:sz="0" w:space="0" w:color="auto"/>
      </w:divBdr>
    </w:div>
    <w:div w:id="1803884518">
      <w:bodyDiv w:val="1"/>
      <w:marLeft w:val="0"/>
      <w:marRight w:val="0"/>
      <w:marTop w:val="0"/>
      <w:marBottom w:val="0"/>
      <w:divBdr>
        <w:top w:val="none" w:sz="0" w:space="0" w:color="auto"/>
        <w:left w:val="none" w:sz="0" w:space="0" w:color="auto"/>
        <w:bottom w:val="none" w:sz="0" w:space="0" w:color="auto"/>
        <w:right w:val="none" w:sz="0" w:space="0" w:color="auto"/>
      </w:divBdr>
      <w:divsChild>
        <w:div w:id="136262974">
          <w:marLeft w:val="0"/>
          <w:marRight w:val="0"/>
          <w:marTop w:val="0"/>
          <w:marBottom w:val="0"/>
          <w:divBdr>
            <w:top w:val="none" w:sz="0" w:space="0" w:color="auto"/>
            <w:left w:val="none" w:sz="0" w:space="0" w:color="auto"/>
            <w:bottom w:val="none" w:sz="0" w:space="0" w:color="auto"/>
            <w:right w:val="none" w:sz="0" w:space="0" w:color="auto"/>
          </w:divBdr>
        </w:div>
        <w:div w:id="571281145">
          <w:marLeft w:val="0"/>
          <w:marRight w:val="0"/>
          <w:marTop w:val="0"/>
          <w:marBottom w:val="0"/>
          <w:divBdr>
            <w:top w:val="none" w:sz="0" w:space="0" w:color="auto"/>
            <w:left w:val="none" w:sz="0" w:space="0" w:color="auto"/>
            <w:bottom w:val="none" w:sz="0" w:space="0" w:color="auto"/>
            <w:right w:val="none" w:sz="0" w:space="0" w:color="auto"/>
          </w:divBdr>
        </w:div>
      </w:divsChild>
    </w:div>
    <w:div w:id="20835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opus-com.libezproxy2.syr.edu/authid/detail.uri?authorId=55446391500" TargetMode="External"/><Relationship Id="rId21" Type="http://schemas.openxmlformats.org/officeDocument/2006/relationships/hyperlink" Target="https://doi.org/10.5755/J01.PPAA.19.3.27764" TargetMode="External"/><Relationship Id="rId42" Type="http://schemas.openxmlformats.org/officeDocument/2006/relationships/hyperlink" Target="https://www-scopus-com.libezproxy2.syr.edu/authid/detail.uri?authorId=55446391500" TargetMode="External"/><Relationship Id="rId47" Type="http://schemas.openxmlformats.org/officeDocument/2006/relationships/hyperlink" Target="https://doi.org/10.22495/jgrv13i2siart17" TargetMode="External"/><Relationship Id="rId63" Type="http://schemas.openxmlformats.org/officeDocument/2006/relationships/hyperlink" Target="https://www-scopus-com.libezproxy2.syr.edu/authid/detail.uri?authorId=57223991495" TargetMode="External"/><Relationship Id="rId68" Type="http://schemas.openxmlformats.org/officeDocument/2006/relationships/hyperlink" Target="http://www.innovation.cc/scholarly-style/2022_27_3_5_bokayev_effective-complaint-communication.pdf" TargetMode="External"/><Relationship Id="rId84" Type="http://schemas.openxmlformats.org/officeDocument/2006/relationships/hyperlink" Target="https://www-scopus-com.libezproxy2.syr.edu/authid/detail.uri?authorId=57947304000" TargetMode="External"/><Relationship Id="rId89" Type="http://schemas.openxmlformats.org/officeDocument/2006/relationships/hyperlink" Target="https://www-scopus-com.libezproxy2.syr.edu/authid/detail.uri?authorId=55446391500" TargetMode="External"/><Relationship Id="rId112" Type="http://schemas.openxmlformats.org/officeDocument/2006/relationships/footer" Target="footer2.xml"/><Relationship Id="rId16" Type="http://schemas.openxmlformats.org/officeDocument/2006/relationships/hyperlink" Target="https://doi.org/10.1108/TG-07-2020-0147" TargetMode="External"/><Relationship Id="rId107" Type="http://schemas.openxmlformats.org/officeDocument/2006/relationships/hyperlink" Target="https://www-scopus-com.libezproxy2.syr.edu/authid/detail.uri?authorId=55446258300" TargetMode="External"/><Relationship Id="rId11" Type="http://schemas.openxmlformats.org/officeDocument/2006/relationships/hyperlink" Target="https://www-scopus-com.libezproxy2.syr.edu/authid/detail.uri?authorId=55446391500" TargetMode="External"/><Relationship Id="rId32" Type="http://schemas.openxmlformats.org/officeDocument/2006/relationships/hyperlink" Target="https://doi.org/10.2478/cejpp-2024-0006" TargetMode="External"/><Relationship Id="rId37" Type="http://schemas.openxmlformats.org/officeDocument/2006/relationships/hyperlink" Target="https://www-scopus-com.libezproxy2.syr.edu/authid/detail.uri?authorId=59319390800" TargetMode="External"/><Relationship Id="rId53" Type="http://schemas.openxmlformats.org/officeDocument/2006/relationships/hyperlink" Target="https://www-scopus-com.libezproxy2.syr.edu/authid/detail.uri?authorId=56225750300" TargetMode="External"/><Relationship Id="rId58" Type="http://schemas.openxmlformats.org/officeDocument/2006/relationships/hyperlink" Target="https://www-scopus-com.libezproxy2.syr.edu/authid/detail.uri?authorId=58237791600" TargetMode="External"/><Relationship Id="rId74" Type="http://schemas.openxmlformats.org/officeDocument/2006/relationships/hyperlink" Target="https://www-scopus-com.libezproxy2.syr.edu/authid/detail.uri?authorId=57282124200" TargetMode="External"/><Relationship Id="rId79" Type="http://schemas.openxmlformats.org/officeDocument/2006/relationships/hyperlink" Target="https://www-scopus-com.libezproxy2.syr.edu/authid/detail.uri?authorId=57671624900" TargetMode="External"/><Relationship Id="rId102" Type="http://schemas.openxmlformats.org/officeDocument/2006/relationships/hyperlink" Target="https://www-scopus-com.libezproxy2.syr.edu/authid/detail.uri?authorId=57210602871" TargetMode="External"/><Relationship Id="rId5" Type="http://schemas.openxmlformats.org/officeDocument/2006/relationships/webSettings" Target="webSettings.xml"/><Relationship Id="rId90" Type="http://schemas.openxmlformats.org/officeDocument/2006/relationships/hyperlink" Target="https://www-scopus-com.libezproxy2.syr.edu/authid/detail.uri?authorId=57219902778" TargetMode="External"/><Relationship Id="rId95" Type="http://schemas.openxmlformats.org/officeDocument/2006/relationships/hyperlink" Target="https://www-scopus-com.libezproxy2.syr.edu/authid/detail.uri?authorId=55446391500" TargetMode="External"/><Relationship Id="rId22" Type="http://schemas.openxmlformats.org/officeDocument/2006/relationships/hyperlink" Target="https://www-scopus-com.libezproxy2.syr.edu/authid/detail.uri?authorId=55446391500" TargetMode="External"/><Relationship Id="rId27" Type="http://schemas.openxmlformats.org/officeDocument/2006/relationships/hyperlink" Target="https://www-scopus-com.libezproxy2.syr.edu/authid/detail.uri?authorId=57224728128" TargetMode="External"/><Relationship Id="rId43" Type="http://schemas.openxmlformats.org/officeDocument/2006/relationships/hyperlink" Target="https://www-scopus-com.libezproxy2.syr.edu/authid/detail.uri?authorId=57219902778" TargetMode="External"/><Relationship Id="rId48" Type="http://schemas.openxmlformats.org/officeDocument/2006/relationships/hyperlink" Target="https://www-scopus-com.libezproxy2.syr.edu/authid/detail.uri?authorId=55446391500" TargetMode="External"/><Relationship Id="rId64" Type="http://schemas.openxmlformats.org/officeDocument/2006/relationships/hyperlink" Target="https://innovation.cc/document/2023-28-2-5-building-innovative-capacity-of-public-servants-thecase-of-kazakhstan/" TargetMode="External"/><Relationship Id="rId69" Type="http://schemas.openxmlformats.org/officeDocument/2006/relationships/hyperlink" Target="https://www-scopus-com.libezproxy2.syr.edu/authid/detail.uri?authorId=55446391500" TargetMode="External"/><Relationship Id="rId113" Type="http://schemas.openxmlformats.org/officeDocument/2006/relationships/fontTable" Target="fontTable.xml"/><Relationship Id="rId80" Type="http://schemas.openxmlformats.org/officeDocument/2006/relationships/hyperlink" Target="https://www-scopus-com.libezproxy2.syr.edu/authid/detail.uri?authorId=57961925600" TargetMode="External"/><Relationship Id="rId85" Type="http://schemas.openxmlformats.org/officeDocument/2006/relationships/hyperlink" Target="http://www.innovation.cc/scholarly-style/2022_27_1_2_bokayev_issenova_innovate-strategies_small-medium_bus.pdf" TargetMode="External"/><Relationship Id="rId12" Type="http://schemas.openxmlformats.org/officeDocument/2006/relationships/hyperlink" Target="https://www-scopus-com.libezproxy2.syr.edu/authid/detail.uri?authorId=57671624900" TargetMode="External"/><Relationship Id="rId17" Type="http://schemas.openxmlformats.org/officeDocument/2006/relationships/hyperlink" Target="https://www-scopus-com.libezproxy2.syr.edu/authid/detail.uri?authorId=55446391500" TargetMode="External"/><Relationship Id="rId33" Type="http://schemas.openxmlformats.org/officeDocument/2006/relationships/hyperlink" Target="https://doi.org/10.36941/ajis-2024-0195" TargetMode="External"/><Relationship Id="rId38" Type="http://schemas.openxmlformats.org/officeDocument/2006/relationships/hyperlink" Target="https://www-scopus-com.libezproxy2.syr.edu/authid/detail.uri?authorId=59348555600" TargetMode="External"/><Relationship Id="rId59" Type="http://schemas.openxmlformats.org/officeDocument/2006/relationships/hyperlink" Target="https://www-scopus-com.libezproxy2.syr.edu/authid/detail.uri?authorId=57195343363" TargetMode="External"/><Relationship Id="rId103" Type="http://schemas.openxmlformats.org/officeDocument/2006/relationships/hyperlink" Target="https://www-scopus-com.libezproxy2.syr.edu/authid/detail.uri?authorId=55446391500" TargetMode="External"/><Relationship Id="rId108" Type="http://schemas.openxmlformats.org/officeDocument/2006/relationships/hyperlink" Target="https://www-scopus-com.libezproxy2.syr.edu/authid/detail.uri?authorId=55446469900" TargetMode="External"/><Relationship Id="rId54" Type="http://schemas.openxmlformats.org/officeDocument/2006/relationships/hyperlink" Target="https://www-scopus-com.libezproxy2.syr.edu/authid/detail.uri?authorId=57738373200" TargetMode="External"/><Relationship Id="rId70" Type="http://schemas.openxmlformats.org/officeDocument/2006/relationships/hyperlink" Target="https://www-scopus-com.libezproxy2.syr.edu/authid/detail.uri?authorId=58237791600" TargetMode="External"/><Relationship Id="rId75" Type="http://schemas.openxmlformats.org/officeDocument/2006/relationships/hyperlink" Target="https://www-scopus-com.libezproxy2.syr.edu/authid/detail.uri?authorId=57209292999" TargetMode="External"/><Relationship Id="rId91" Type="http://schemas.openxmlformats.org/officeDocument/2006/relationships/hyperlink" Target="https://www-scopus-com.libezproxy2.syr.edu/authid/detail.uri?authorId=57223991495" TargetMode="External"/><Relationship Id="rId96" Type="http://schemas.openxmlformats.org/officeDocument/2006/relationships/hyperlink" Target="https://www-scopus-com.libezproxy2.syr.edu/authid/detail.uri?authorId=571890704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opus-com.libezproxy2.syr.edu/authid/detail.uri?authorId=57189070417" TargetMode="External"/><Relationship Id="rId23" Type="http://schemas.openxmlformats.org/officeDocument/2006/relationships/hyperlink" Target="https://www-scopus-com.libezproxy2.syr.edu/authid/detail.uri?authorId=57189070417" TargetMode="External"/><Relationship Id="rId28" Type="http://schemas.openxmlformats.org/officeDocument/2006/relationships/hyperlink" Target="https://www-scopus-com.libezproxy2.syr.edu/authid/detail.uri?authorId=55446258300" TargetMode="External"/><Relationship Id="rId36" Type="http://schemas.openxmlformats.org/officeDocument/2006/relationships/hyperlink" Target="https://www-scopus-com.libezproxy2.syr.edu/authid/detail.uri?authorId=55446391500" TargetMode="External"/><Relationship Id="rId49" Type="http://schemas.openxmlformats.org/officeDocument/2006/relationships/hyperlink" Target="https://www-scopus-com.libezproxy2.syr.edu/authid/detail.uri?authorId=57960135500" TargetMode="External"/><Relationship Id="rId57" Type="http://schemas.openxmlformats.org/officeDocument/2006/relationships/hyperlink" Target="https://www-scopus-com.libezproxy2.syr.edu/authid/detail.uri?authorId=55446391500" TargetMode="External"/><Relationship Id="rId106" Type="http://schemas.openxmlformats.org/officeDocument/2006/relationships/hyperlink" Target="https://www-scopus-com.libezproxy2.syr.edu/authid/detail.uri?authorId=55446391500" TargetMode="External"/><Relationship Id="rId114" Type="http://schemas.openxmlformats.org/officeDocument/2006/relationships/theme" Target="theme/theme1.xml"/><Relationship Id="rId10" Type="http://schemas.openxmlformats.org/officeDocument/2006/relationships/hyperlink" Target="https://doi.org/10.1080/10999922.2022.2054569" TargetMode="External"/><Relationship Id="rId31" Type="http://schemas.openxmlformats.org/officeDocument/2006/relationships/hyperlink" Target="https://doi.org/10.22495/jgrv13i4art9" TargetMode="External"/><Relationship Id="rId44" Type="http://schemas.openxmlformats.org/officeDocument/2006/relationships/hyperlink" Target="https://www-scopus-com.libezproxy2.syr.edu/authid/detail.uri?authorId=57195343363" TargetMode="External"/><Relationship Id="rId52" Type="http://schemas.openxmlformats.org/officeDocument/2006/relationships/hyperlink" Target="https://doi.org/10.1111/josi.12515" TargetMode="External"/><Relationship Id="rId60" Type="http://schemas.openxmlformats.org/officeDocument/2006/relationships/hyperlink" Target="https://www-scopus-com.libezproxy2.syr.edu/authid/detail.uri?authorId=55787658000" TargetMode="External"/><Relationship Id="rId65" Type="http://schemas.openxmlformats.org/officeDocument/2006/relationships/hyperlink" Target="https://www-scopus-com.libezproxy2.syr.edu/authid/detail.uri?authorId=55446391500" TargetMode="External"/><Relationship Id="rId73" Type="http://schemas.openxmlformats.org/officeDocument/2006/relationships/hyperlink" Target="https://www-scopus-com.libezproxy2.syr.edu/authid/detail.uri?authorId=55446391500" TargetMode="External"/><Relationship Id="rId78" Type="http://schemas.openxmlformats.org/officeDocument/2006/relationships/hyperlink" Target="https://www-scopus-com.libezproxy2.syr.edu/authid/detail.uri?authorId=55446391500" TargetMode="External"/><Relationship Id="rId81" Type="http://schemas.openxmlformats.org/officeDocument/2006/relationships/hyperlink" Target="https://www-scopus-com.libezproxy2.syr.edu/authid/detail.uri?authorId=55787658000" TargetMode="External"/><Relationship Id="rId86" Type="http://schemas.openxmlformats.org/officeDocument/2006/relationships/hyperlink" Target="https://www-scopus-com.libezproxy2.syr.edu/authid/detail.uri?authorId=55446391500" TargetMode="External"/><Relationship Id="rId94" Type="http://schemas.openxmlformats.org/officeDocument/2006/relationships/hyperlink" Target="https://doi.org/10.1080/1475939X.2020.1865192" TargetMode="External"/><Relationship Id="rId99" Type="http://schemas.openxmlformats.org/officeDocument/2006/relationships/hyperlink" Target="https://www-scopus-com.libezproxy2.syr.edu/authid/detail.uri?authorId=55446391500" TargetMode="External"/><Relationship Id="rId101" Type="http://schemas.openxmlformats.org/officeDocument/2006/relationships/hyperlink" Target="https://www-scopus-com.libezproxy2.syr.edu/authid/detail.uri?authorId=57189070417" TargetMode="External"/><Relationship Id="rId4" Type="http://schemas.openxmlformats.org/officeDocument/2006/relationships/settings" Target="settings.xml"/><Relationship Id="rId9" Type="http://schemas.openxmlformats.org/officeDocument/2006/relationships/hyperlink" Target="https://jsser.org/index.php/jsser/article/view/5226/630" TargetMode="External"/><Relationship Id="rId13" Type="http://schemas.openxmlformats.org/officeDocument/2006/relationships/hyperlink" Target="https://www-scopus-com.libezproxy2.syr.edu/authid/detail.uri?authorId=57219902778" TargetMode="External"/><Relationship Id="rId18" Type="http://schemas.openxmlformats.org/officeDocument/2006/relationships/hyperlink" Target="https://www-scopus-com.libezproxy2.syr.edu/authid/detail.uri?authorId=57189070417" TargetMode="External"/><Relationship Id="rId39" Type="http://schemas.openxmlformats.org/officeDocument/2006/relationships/hyperlink" Target="https://www-scopus-com.libezproxy2.syr.edu/authid/detail.uri?authorId=59348762300" TargetMode="External"/><Relationship Id="rId109" Type="http://schemas.openxmlformats.org/officeDocument/2006/relationships/hyperlink" Target="https://www-scopus-com.libezproxy2.syr.edu/authid/detail.uri?authorId=55446363800" TargetMode="External"/><Relationship Id="rId34" Type="http://schemas.openxmlformats.org/officeDocument/2006/relationships/hyperlink" Target="https://doi.org/10.46303/jcsr.2024.11" TargetMode="External"/><Relationship Id="rId50" Type="http://schemas.openxmlformats.org/officeDocument/2006/relationships/hyperlink" Target="https://www-scopus-com.libezproxy2.syr.edu/authid/detail.uri?authorId=57961925600" TargetMode="External"/><Relationship Id="rId55" Type="http://schemas.openxmlformats.org/officeDocument/2006/relationships/hyperlink" Target="https://www-scopus-com.libezproxy2.syr.edu/authid/detail.uri?authorId=55446391500" TargetMode="External"/><Relationship Id="rId76" Type="http://schemas.openxmlformats.org/officeDocument/2006/relationships/hyperlink" Target="https://www-scopus-com.libezproxy2.syr.edu/authid/detail.uri?authorId=58140065200" TargetMode="External"/><Relationship Id="rId97" Type="http://schemas.openxmlformats.org/officeDocument/2006/relationships/hyperlink" Target="https://www-scopus-com.libezproxy2.syr.edu/authid/detail.uri?authorId=57219902778" TargetMode="External"/><Relationship Id="rId104" Type="http://schemas.openxmlformats.org/officeDocument/2006/relationships/hyperlink" Target="https://www-scopus-com.libezproxy2.syr.edu/authid/detail.uri?authorId=57210599460" TargetMode="External"/><Relationship Id="rId7" Type="http://schemas.openxmlformats.org/officeDocument/2006/relationships/endnotes" Target="endnotes.xml"/><Relationship Id="rId71" Type="http://schemas.openxmlformats.org/officeDocument/2006/relationships/hyperlink" Target="https://www-scopus-com.libezproxy2.syr.edu/authid/detail.uri?authorId=57195343363" TargetMode="External"/><Relationship Id="rId92" Type="http://schemas.openxmlformats.org/officeDocument/2006/relationships/hyperlink" Target="https://www-scopus-com.libezproxy2.syr.edu/authid/detail.uri?authorId=57189070417" TargetMode="External"/><Relationship Id="rId2" Type="http://schemas.openxmlformats.org/officeDocument/2006/relationships/numbering" Target="numbering.xml"/><Relationship Id="rId29" Type="http://schemas.openxmlformats.org/officeDocument/2006/relationships/hyperlink" Target="https://www-scopus-com.libezproxy2.syr.edu/authid/detail.uri?authorId=57223434842" TargetMode="External"/><Relationship Id="rId24" Type="http://schemas.openxmlformats.org/officeDocument/2006/relationships/hyperlink" Target="https://www-scopus-com.libezproxy2.syr.edu/authid/detail.uri?authorId=57219902778" TargetMode="External"/><Relationship Id="rId40" Type="http://schemas.openxmlformats.org/officeDocument/2006/relationships/hyperlink" Target="https://jsser.org/index.php/jsser/article/view/5834/688" TargetMode="External"/><Relationship Id="rId45" Type="http://schemas.openxmlformats.org/officeDocument/2006/relationships/hyperlink" Target="https://www-scopus-com.libezproxy2.syr.edu/authid/detail.uri?authorId=55787658000" TargetMode="External"/><Relationship Id="rId66" Type="http://schemas.openxmlformats.org/officeDocument/2006/relationships/hyperlink" Target="https://www-scopus-com.libezproxy2.syr.edu/authid/detail.uri?authorId=57223991495" TargetMode="External"/><Relationship Id="rId87" Type="http://schemas.openxmlformats.org/officeDocument/2006/relationships/hyperlink" Target="https://www-scopus-com.libezproxy2.syr.edu/authid/detail.uri?authorId=57245969400" TargetMode="External"/><Relationship Id="rId110" Type="http://schemas.openxmlformats.org/officeDocument/2006/relationships/hyperlink" Target="https://www-scopus-com.libezproxy2.syr.edu/authid/detail.uri?authorId=57204365784" TargetMode="External"/><Relationship Id="rId61" Type="http://schemas.openxmlformats.org/officeDocument/2006/relationships/hyperlink" Target="https://innovation.cc/document/2023-28-2-4-reforming-the-public-service-system-in-kazakhstanthree-innovative-solutions-and-priorities/" TargetMode="External"/><Relationship Id="rId82" Type="http://schemas.openxmlformats.org/officeDocument/2006/relationships/hyperlink" Target="https://doi.org/10.13165/VPA-22-21-2-02" TargetMode="External"/><Relationship Id="rId19" Type="http://schemas.openxmlformats.org/officeDocument/2006/relationships/hyperlink" Target="https://www-scopus-com.libezproxy2.syr.edu/authid/detail.uri?authorId=57221694120" TargetMode="External"/><Relationship Id="rId14" Type="http://schemas.openxmlformats.org/officeDocument/2006/relationships/hyperlink" Target="https://www-scopus-com.libezproxy2.syr.edu/authid/detail.uri?authorId=57223970708" TargetMode="External"/><Relationship Id="rId30" Type="http://schemas.openxmlformats.org/officeDocument/2006/relationships/hyperlink" Target="https://www-scopus-com.libezproxy2.syr.edu/authid/detail.uri?authorId=57204365784" TargetMode="External"/><Relationship Id="rId35" Type="http://schemas.openxmlformats.org/officeDocument/2006/relationships/hyperlink" Target="https://jsser.org/index.php/jsser/article/view/6013" TargetMode="External"/><Relationship Id="rId56" Type="http://schemas.openxmlformats.org/officeDocument/2006/relationships/hyperlink" Target="https://doi.org/10.13165/VPA-23-22-4-11" TargetMode="External"/><Relationship Id="rId77" Type="http://schemas.openxmlformats.org/officeDocument/2006/relationships/hyperlink" Target="http://www.innovation.cc/scholarly-style/2022_27_2_1_bokayev_social-media-kazakhstan.pdf" TargetMode="External"/><Relationship Id="rId100" Type="http://schemas.openxmlformats.org/officeDocument/2006/relationships/hyperlink" Target="https://www-scopus-com.libezproxy2.syr.edu/authid/detail.uri?authorId=57191189099" TargetMode="External"/><Relationship Id="rId105" Type="http://schemas.openxmlformats.org/officeDocument/2006/relationships/hyperlink" Target="https://doi.org/10.1080/15348458.2012.723579" TargetMode="External"/><Relationship Id="rId8" Type="http://schemas.openxmlformats.org/officeDocument/2006/relationships/hyperlink" Target="https://orcid.org/0000-0002-1037-7085" TargetMode="External"/><Relationship Id="rId51" Type="http://schemas.openxmlformats.org/officeDocument/2006/relationships/hyperlink" Target="https://www-scopus-com.libezproxy2.syr.edu/authid/detail.uri?authorId=59185300800" TargetMode="External"/><Relationship Id="rId72" Type="http://schemas.openxmlformats.org/officeDocument/2006/relationships/hyperlink" Target="http://www.innovation.cc/scholarly-style/2022_27_3_2_bokayez_innovative-quality-assurance.pdf" TargetMode="External"/><Relationship Id="rId93" Type="http://schemas.openxmlformats.org/officeDocument/2006/relationships/hyperlink" Target="https://www-scopus-com.libezproxy2.syr.edu/authid/detail.uri?authorId=57210602871" TargetMode="External"/><Relationship Id="rId98" Type="http://schemas.openxmlformats.org/officeDocument/2006/relationships/hyperlink" Target="https://www-scopus-com.libezproxy2.syr.edu/authid/detail.uri?authorId=57221523592" TargetMode="External"/><Relationship Id="rId3" Type="http://schemas.openxmlformats.org/officeDocument/2006/relationships/styles" Target="styles.xml"/><Relationship Id="rId25" Type="http://schemas.openxmlformats.org/officeDocument/2006/relationships/hyperlink" Target="https://doi.org/10.1177/1440783312467095" TargetMode="External"/><Relationship Id="rId46" Type="http://schemas.openxmlformats.org/officeDocument/2006/relationships/hyperlink" Target="https://www-scopus-com.libezproxy2.syr.edu/authid/detail.uri?authorId=57961925600" TargetMode="External"/><Relationship Id="rId67" Type="http://schemas.openxmlformats.org/officeDocument/2006/relationships/hyperlink" Target="https://www-scopus-com.libezproxy2.syr.edu/authid/detail.uri?authorId=57201895198" TargetMode="External"/><Relationship Id="rId20" Type="http://schemas.openxmlformats.org/officeDocument/2006/relationships/hyperlink" Target="https://www-scopus-com.libezproxy2.syr.edu/authid/detail.uri?authorId=57219902778" TargetMode="External"/><Relationship Id="rId41" Type="http://schemas.openxmlformats.org/officeDocument/2006/relationships/hyperlink" Target="http://dx.doi.org/10.21511/ppm.22(2).2024.52" TargetMode="External"/><Relationship Id="rId62" Type="http://schemas.openxmlformats.org/officeDocument/2006/relationships/hyperlink" Target="https://www-scopus-com.libezproxy2.syr.edu/authid/detail.uri?authorId=55446391500" TargetMode="External"/><Relationship Id="rId83" Type="http://schemas.openxmlformats.org/officeDocument/2006/relationships/hyperlink" Target="https://www-scopus-com.libezproxy2.syr.edu/authid/detail.uri?authorId=55446391500" TargetMode="External"/><Relationship Id="rId88" Type="http://schemas.openxmlformats.org/officeDocument/2006/relationships/hyperlink" Target="http://www.innovation.cc/scholarly-style/2021_26_1_2_bokayev_e-gov-kazakhstan.pdf"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A4A6A-D2D3-4BA9-A637-F957F322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3091</Words>
  <Characters>17624</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СПИСОК ОПУБЛИКОВАННЫХ НАУЧНЫХ РАБОТ</vt:lpstr>
      <vt:lpstr>СПИСОК ОПУБЛИКОВАННЫХ НАУЧНЫХ РАБОТ</vt:lpstr>
    </vt:vector>
  </TitlesOfParts>
  <Company>Universitet</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НАУЧНЫХ РАБОТ</dc:title>
  <dc:creator>KGU</dc:creator>
  <cp:lastModifiedBy>Дильназ</cp:lastModifiedBy>
  <cp:revision>21</cp:revision>
  <cp:lastPrinted>2024-11-14T07:18:00Z</cp:lastPrinted>
  <dcterms:created xsi:type="dcterms:W3CDTF">2024-10-09T04:24:00Z</dcterms:created>
  <dcterms:modified xsi:type="dcterms:W3CDTF">2024-11-14T07:20:00Z</dcterms:modified>
</cp:coreProperties>
</file>