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3"/>
        </w:rPr>
      </w:pPr>
    </w:p>
    <w:p>
      <w:pPr>
        <w:tabs>
          <w:tab w:pos="1255" w:val="left" w:leader="none"/>
          <w:tab w:pos="3199" w:val="left" w:leader="none"/>
        </w:tabs>
        <w:spacing w:before="1"/>
        <w:ind w:left="21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Вх. №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от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2022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г.</w:t>
      </w:r>
    </w:p>
    <w:p>
      <w:pPr>
        <w:pStyle w:val="BodyText"/>
        <w:spacing w:before="6"/>
        <w:rPr>
          <w:rFonts w:ascii="Calibri"/>
          <w:sz w:val="3"/>
        </w:rPr>
      </w:pPr>
      <w:r>
        <w:rPr/>
        <w:br w:type="column"/>
      </w:r>
      <w:r>
        <w:rPr>
          <w:rFonts w:ascii="Calibri"/>
          <w:sz w:val="3"/>
        </w:rPr>
      </w:r>
    </w:p>
    <w:p>
      <w:pPr>
        <w:pStyle w:val="BodyText"/>
        <w:spacing w:line="20" w:lineRule="exact"/>
        <w:ind w:left="739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180.95pt;height:.75pt;mso-position-horizontal-relative:char;mso-position-vertical-relative:line" coordorigin="0,0" coordsize="3619,15">
            <v:line style="position:absolute" from="0,7" to="3619,7" stroked="true" strokeweight=".7176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before="8"/>
        <w:ind w:left="1998" w:right="1700" w:firstLine="0"/>
        <w:jc w:val="center"/>
        <w:rPr>
          <w:i/>
          <w:sz w:val="16"/>
        </w:rPr>
      </w:pPr>
      <w:r>
        <w:rPr>
          <w:i/>
          <w:sz w:val="16"/>
        </w:rPr>
        <w:t>ЖСН/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ИИН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pStyle w:val="Heading1"/>
        <w:spacing w:line="322" w:lineRule="exact"/>
      </w:pPr>
      <w:r>
        <w:rPr/>
        <w:t>Директору</w:t>
      </w:r>
      <w:r>
        <w:rPr>
          <w:spacing w:val="-4"/>
        </w:rPr>
        <w:t> </w:t>
      </w:r>
      <w:r>
        <w:rPr/>
        <w:t>ТОО</w:t>
      </w:r>
    </w:p>
    <w:p>
      <w:pPr>
        <w:spacing w:before="0"/>
        <w:ind w:left="219" w:right="157" w:firstLine="0"/>
        <w:jc w:val="left"/>
        <w:rPr>
          <w:b/>
          <w:sz w:val="28"/>
        </w:rPr>
      </w:pPr>
      <w:r>
        <w:rPr>
          <w:b/>
          <w:sz w:val="28"/>
        </w:rPr>
        <w:t>«Центр исследований, анализа 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эффективности»</w:t>
      </w:r>
    </w:p>
    <w:p>
      <w:pPr>
        <w:pStyle w:val="Heading1"/>
        <w:spacing w:line="322" w:lineRule="exact"/>
      </w:pPr>
      <w:r>
        <w:rPr/>
        <w:t>Ыбырайым</w:t>
      </w:r>
      <w:r>
        <w:rPr>
          <w:spacing w:val="1"/>
        </w:rPr>
        <w:t> </w:t>
      </w:r>
      <w:r>
        <w:rPr/>
        <w:t>Н.М.</w:t>
      </w:r>
    </w:p>
    <w:p>
      <w:pPr>
        <w:tabs>
          <w:tab w:pos="3705" w:val="left" w:leader="none"/>
        </w:tabs>
        <w:spacing w:before="0"/>
        <w:ind w:left="219" w:right="0" w:firstLine="0"/>
        <w:jc w:val="left"/>
        <w:rPr>
          <w:sz w:val="28"/>
        </w:rPr>
      </w:pPr>
      <w:r>
        <w:rPr>
          <w:b/>
          <w:sz w:val="28"/>
        </w:rPr>
        <w:t>от</w:t>
      </w:r>
      <w:r>
        <w:rPr>
          <w:b/>
          <w:spacing w:val="-1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880" w:bottom="280" w:left="1480" w:right="680"/>
          <w:cols w:num="2" w:equalWidth="0">
            <w:col w:w="3865" w:space="1350"/>
            <w:col w:w="4535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5781"/>
        <w:rPr>
          <w:sz w:val="2"/>
        </w:rPr>
      </w:pPr>
      <w:r>
        <w:rPr>
          <w:sz w:val="2"/>
        </w:rPr>
        <w:pict>
          <v:group style="width:153.35pt;height:.9pt;mso-position-horizontal-relative:char;mso-position-vertical-relative:line" coordorigin="0,0" coordsize="3067,18">
            <v:shape style="position:absolute;left:0;top:8;width:3067;height:2" coordorigin="0,9" coordsize="3067,0" path="m0,9l2227,9m2232,9l3067,9e" filled="false" stroked="true" strokeweight=".8769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Heading1"/>
        <w:spacing w:before="87"/>
        <w:ind w:left="4218" w:right="4172"/>
        <w:jc w:val="center"/>
      </w:pPr>
      <w:r>
        <w:rPr/>
        <w:t>Заявление</w:t>
      </w:r>
    </w:p>
    <w:p>
      <w:pPr>
        <w:pStyle w:val="BodyText"/>
        <w:tabs>
          <w:tab w:pos="2010" w:val="left" w:leader="none"/>
          <w:tab w:pos="3480" w:val="left" w:leader="none"/>
          <w:tab w:pos="4311" w:val="left" w:leader="none"/>
          <w:tab w:pos="4695" w:val="left" w:leader="none"/>
          <w:tab w:pos="6853" w:val="left" w:leader="none"/>
          <w:tab w:pos="7932" w:val="left" w:leader="none"/>
          <w:tab w:pos="8891" w:val="left" w:leader="none"/>
        </w:tabs>
        <w:spacing w:before="177"/>
        <w:ind w:left="219" w:right="169" w:firstLine="710"/>
      </w:pPr>
      <w:r>
        <w:rPr/>
        <w:t>Прошу</w:t>
        <w:tab/>
        <w:t>допустить</w:t>
        <w:tab/>
        <w:t>меня</w:t>
        <w:tab/>
        <w:t>к</w:t>
        <w:tab/>
        <w:t>подтверждению</w:t>
        <w:tab/>
        <w:t>знаний</w:t>
        <w:tab/>
        <w:t>путем</w:t>
        <w:tab/>
      </w:r>
      <w:r>
        <w:rPr>
          <w:spacing w:val="-1"/>
        </w:rPr>
        <w:t>сдачи</w:t>
      </w:r>
      <w:r>
        <w:rPr>
          <w:spacing w:val="-67"/>
        </w:rPr>
        <w:t> </w:t>
      </w:r>
      <w:r>
        <w:rPr/>
        <w:t>(пересдачи)</w:t>
      </w:r>
      <w:r>
        <w:rPr>
          <w:spacing w:val="-4"/>
        </w:rPr>
        <w:t> </w:t>
      </w:r>
      <w:r>
        <w:rPr/>
        <w:t>квалификационных</w:t>
      </w:r>
      <w:r>
        <w:rPr>
          <w:spacing w:val="-5"/>
        </w:rPr>
        <w:t> </w:t>
      </w:r>
      <w:r>
        <w:rPr/>
        <w:t>экзаменов</w:t>
      </w:r>
      <w:r>
        <w:rPr>
          <w:spacing w:val="-4"/>
        </w:rPr>
        <w:t> </w:t>
      </w:r>
      <w:r>
        <w:rPr/>
        <w:t>по</w:t>
      </w:r>
      <w:r>
        <w:rPr>
          <w:spacing w:val="6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дисциплинам: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856"/>
        <w:gridCol w:w="1983"/>
      </w:tblGrid>
      <w:tr>
        <w:trPr>
          <w:trHeight w:val="859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right="22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85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83" w:type="dxa"/>
          </w:tcPr>
          <w:p>
            <w:pPr>
              <w:pStyle w:val="TableParagraph"/>
              <w:spacing w:line="306" w:lineRule="exact" w:before="2"/>
              <w:ind w:right="32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</w:t>
            </w:r>
          </w:p>
          <w:p>
            <w:pPr>
              <w:pStyle w:val="TableParagraph"/>
              <w:spacing w:line="274" w:lineRule="exact"/>
              <w:ind w:left="192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(отметить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галочкой)</w:t>
            </w:r>
          </w:p>
        </w:tc>
      </w:tr>
      <w:tr>
        <w:trPr>
          <w:trHeight w:val="642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308" w:lineRule="exact" w:before="1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856" w:type="dxa"/>
          </w:tcPr>
          <w:p>
            <w:pPr>
              <w:pStyle w:val="TableParagraph"/>
              <w:spacing w:before="151"/>
              <w:ind w:left="105"/>
              <w:rPr>
                <w:sz w:val="28"/>
              </w:rPr>
            </w:pPr>
            <w:r>
              <w:rPr>
                <w:sz w:val="28"/>
              </w:rPr>
              <w:t>Аудит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соответствия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2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308" w:lineRule="exact" w:before="1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856" w:type="dxa"/>
          </w:tcPr>
          <w:p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Аудит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эффективности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7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313" w:lineRule="exact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856" w:type="dxa"/>
          </w:tcPr>
          <w:p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Аудит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отчетности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07" w:hRule="atLeast"/>
        </w:trPr>
        <w:tc>
          <w:tcPr>
            <w:tcW w:w="62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spacing w:before="1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856" w:type="dxa"/>
          </w:tcPr>
          <w:p>
            <w:pPr>
              <w:pStyle w:val="TableParagraph"/>
              <w:ind w:left="48" w:right="105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отчетности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учреждениях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международными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стандартами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финансовой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отчетности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7" w:lineRule="exact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сектора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5" w:hRule="atLeast"/>
        </w:trPr>
        <w:tc>
          <w:tcPr>
            <w:tcW w:w="62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right="23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856" w:type="dxa"/>
          </w:tcPr>
          <w:p>
            <w:pPr>
              <w:pStyle w:val="TableParagraph"/>
              <w:ind w:left="48" w:right="110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отчетности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квазигосударственном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секторе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соответствии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международными</w:t>
            </w:r>
          </w:p>
          <w:p>
            <w:pPr>
              <w:pStyle w:val="TableParagraph"/>
              <w:spacing w:line="307" w:lineRule="exact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стандартами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финансовой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отчетности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9494" w:val="left" w:leader="none"/>
        </w:tabs>
        <w:spacing w:line="321" w:lineRule="exact"/>
        <w:ind w:left="219"/>
      </w:pPr>
      <w:r>
        <w:rPr/>
        <w:t>Претендуемая</w:t>
      </w:r>
      <w:r>
        <w:rPr>
          <w:spacing w:val="62"/>
        </w:rPr>
        <w:t> </w:t>
      </w:r>
      <w:r>
        <w:rPr/>
        <w:t>квалификация:</w:t>
      </w:r>
      <w:r>
        <w:rPr>
          <w:u w:val="single"/>
        </w:rPr>
        <w:t> </w:t>
        <w:tab/>
      </w:r>
    </w:p>
    <w:p>
      <w:pPr>
        <w:spacing w:line="237" w:lineRule="auto" w:before="2"/>
        <w:ind w:left="2366" w:right="0" w:firstLine="1709"/>
        <w:jc w:val="left"/>
        <w:rPr>
          <w:i/>
          <w:sz w:val="24"/>
        </w:rPr>
      </w:pPr>
      <w:r>
        <w:rPr>
          <w:i/>
          <w:sz w:val="24"/>
        </w:rPr>
        <w:t>(указать уровень (государственный аудитор/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внутренний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государственный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аудитор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соответствующей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области)</w:t>
      </w:r>
    </w:p>
    <w:p>
      <w:pPr>
        <w:pStyle w:val="BodyText"/>
        <w:tabs>
          <w:tab w:pos="8824" w:val="left" w:leader="none"/>
          <w:tab w:pos="9157" w:val="left" w:leader="none"/>
          <w:tab w:pos="9291" w:val="left" w:leader="none"/>
          <w:tab w:pos="9601" w:val="left" w:leader="none"/>
        </w:tabs>
        <w:spacing w:before="4"/>
        <w:ind w:left="219" w:right="116"/>
      </w:pPr>
      <w:r>
        <w:rPr/>
        <w:t>Домашний</w:t>
      </w:r>
      <w:r>
        <w:rPr>
          <w:spacing w:val="-1"/>
        </w:rPr>
        <w:t> </w:t>
      </w:r>
      <w:r>
        <w:rPr/>
        <w:t>адрес:</w:t>
      </w:r>
      <w:r>
        <w:rPr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Место</w:t>
      </w:r>
      <w:r>
        <w:rPr>
          <w:spacing w:val="-7"/>
        </w:rPr>
        <w:t> </w:t>
      </w:r>
      <w:r>
        <w:rPr/>
        <w:t>сдачи</w:t>
      </w:r>
      <w:r>
        <w:rPr>
          <w:spacing w:val="-7"/>
        </w:rPr>
        <w:t> </w:t>
      </w:r>
      <w:r>
        <w:rPr/>
        <w:t>экзамена</w:t>
      </w:r>
      <w:r>
        <w:rPr>
          <w:spacing w:val="-6"/>
        </w:rPr>
        <w:t> </w:t>
      </w:r>
      <w:r>
        <w:rPr/>
        <w:t>(адрес)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Номер</w:t>
      </w:r>
      <w:r>
        <w:rPr>
          <w:spacing w:val="-10"/>
        </w:rPr>
        <w:t> </w:t>
      </w:r>
      <w:r>
        <w:rPr/>
        <w:t>рабочего/домашнего</w:t>
      </w:r>
      <w:r>
        <w:rPr>
          <w:spacing w:val="-4"/>
        </w:rPr>
        <w:t> </w:t>
      </w:r>
      <w:r>
        <w:rPr/>
        <w:t>телефонов:_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9"/>
          <w:u w:val="single"/>
        </w:rPr>
        <w:t> </w:t>
      </w:r>
      <w:r>
        <w:rPr/>
        <w:t> Номер</w:t>
      </w:r>
      <w:r>
        <w:rPr>
          <w:spacing w:val="-2"/>
        </w:rPr>
        <w:t> </w:t>
      </w:r>
      <w:r>
        <w:rPr/>
        <w:t>мобильного</w:t>
      </w:r>
      <w:r>
        <w:rPr>
          <w:spacing w:val="-3"/>
        </w:rPr>
        <w:t> </w:t>
      </w:r>
      <w:r>
        <w:rPr/>
        <w:t>телефона</w:t>
      </w:r>
      <w:r>
        <w:rPr>
          <w:spacing w:val="-2"/>
        </w:rPr>
        <w:t> </w:t>
      </w:r>
      <w:r>
        <w:rPr/>
        <w:t>(ватсап):</w:t>
      </w:r>
      <w:r>
        <w:rPr>
          <w:spacing w:val="60"/>
        </w:rPr>
        <w:t> </w:t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Адрес</w:t>
      </w:r>
      <w:r>
        <w:rPr>
          <w:spacing w:val="-8"/>
        </w:rPr>
        <w:t> </w:t>
      </w:r>
      <w:r>
        <w:rPr/>
        <w:t>электронной</w:t>
      </w:r>
      <w:r>
        <w:rPr>
          <w:spacing w:val="-8"/>
        </w:rPr>
        <w:t> </w:t>
      </w:r>
      <w:r>
        <w:rPr/>
        <w:t>почты:</w:t>
      </w:r>
      <w:r>
        <w:rPr>
          <w:spacing w:val="-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line="321" w:lineRule="exact"/>
        <w:ind w:left="219"/>
      </w:pPr>
      <w:r>
        <w:rPr/>
        <w:t>К</w:t>
      </w:r>
      <w:r>
        <w:rPr>
          <w:spacing w:val="-5"/>
        </w:rPr>
        <w:t> </w:t>
      </w:r>
      <w:r>
        <w:rPr/>
        <w:t>данному</w:t>
      </w:r>
      <w:r>
        <w:rPr>
          <w:spacing w:val="-10"/>
        </w:rPr>
        <w:t> </w:t>
      </w:r>
      <w:r>
        <w:rPr/>
        <w:t>заявлению</w:t>
      </w:r>
      <w:r>
        <w:rPr>
          <w:spacing w:val="-6"/>
        </w:rPr>
        <w:t> </w:t>
      </w:r>
      <w:r>
        <w:rPr/>
        <w:t>прилагаю</w:t>
      </w:r>
      <w:r>
        <w:rPr>
          <w:spacing w:val="-7"/>
        </w:rPr>
        <w:t> </w:t>
      </w:r>
      <w:r>
        <w:rPr/>
        <w:t>копию</w:t>
      </w:r>
      <w:r>
        <w:rPr>
          <w:spacing w:val="-3"/>
        </w:rPr>
        <w:t> </w:t>
      </w:r>
      <w:r>
        <w:rPr/>
        <w:t>удостоверения</w:t>
      </w:r>
      <w:r>
        <w:rPr>
          <w:spacing w:val="-5"/>
        </w:rPr>
        <w:t> </w:t>
      </w:r>
      <w:r>
        <w:rPr/>
        <w:t>личности.</w:t>
      </w:r>
    </w:p>
    <w:p>
      <w:pPr>
        <w:pStyle w:val="BodyText"/>
        <w:ind w:left="219" w:right="203"/>
      </w:pPr>
      <w:r>
        <w:rPr/>
        <w:t>С Правилами сертификации лиц, претендующих на присвоение</w:t>
      </w:r>
      <w:r>
        <w:rPr>
          <w:spacing w:val="1"/>
        </w:rPr>
        <w:t> </w:t>
      </w:r>
      <w:r>
        <w:rPr/>
        <w:t>квалификации</w:t>
      </w:r>
      <w:r>
        <w:rPr>
          <w:spacing w:val="-5"/>
        </w:rPr>
        <w:t> </w:t>
      </w:r>
      <w:r>
        <w:rPr/>
        <w:t>государственного</w:t>
      </w:r>
      <w:r>
        <w:rPr>
          <w:spacing w:val="-5"/>
        </w:rPr>
        <w:t> </w:t>
      </w:r>
      <w:r>
        <w:rPr/>
        <w:t>аудитора,</w:t>
      </w:r>
      <w:r>
        <w:rPr>
          <w:spacing w:val="-2"/>
        </w:rPr>
        <w:t> </w:t>
      </w:r>
      <w:r>
        <w:rPr/>
        <w:t>ознакомлен</w:t>
      </w:r>
      <w:r>
        <w:rPr>
          <w:spacing w:val="-3"/>
        </w:rPr>
        <w:t> </w:t>
      </w:r>
      <w:r>
        <w:rPr/>
        <w:t>(-а)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согласен</w:t>
      </w:r>
      <w:r>
        <w:rPr>
          <w:spacing w:val="-5"/>
        </w:rPr>
        <w:t> </w:t>
      </w:r>
      <w:r>
        <w:rPr/>
        <w:t>(-а).</w:t>
      </w:r>
    </w:p>
    <w:p>
      <w:pPr>
        <w:pStyle w:val="BodyText"/>
        <w:spacing w:before="4"/>
      </w:pPr>
    </w:p>
    <w:p>
      <w:pPr>
        <w:pStyle w:val="Heading1"/>
        <w:ind w:left="5127"/>
      </w:pPr>
      <w:r>
        <w:rPr/>
        <w:t>Подпись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6552" w:val="left" w:leader="none"/>
          <w:tab w:pos="8232" w:val="left" w:leader="none"/>
        </w:tabs>
        <w:spacing w:before="0"/>
        <w:ind w:left="5175" w:right="0" w:firstLine="0"/>
        <w:jc w:val="left"/>
        <w:rPr>
          <w:b/>
          <w:sz w:val="28"/>
        </w:rPr>
      </w:pPr>
      <w:r>
        <w:rPr>
          <w:b/>
          <w:sz w:val="28"/>
        </w:rPr>
        <w:t>Дата 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г.</w:t>
      </w:r>
    </w:p>
    <w:sectPr>
      <w:type w:val="continuous"/>
      <w:pgSz w:w="11910" w:h="16840"/>
      <w:pgMar w:top="880" w:bottom="280" w:left="14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2022-09-12T02:59:03Z</dcterms:created>
  <dcterms:modified xsi:type="dcterms:W3CDTF">2022-09-12T02:59:03Z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2022-09-12T00:00:00Z</vt:filetime>
  </property>
</Properties>
</file>